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</w:rPr>
        <w:id w:val="10740082"/>
      </w:sdtPr>
      <w:sdtEndPr>
        <w:rPr>
          <w:b w:val="0"/>
          <w:bCs w:val="0"/>
        </w:rPr>
      </w:sdtEndPr>
      <w:sdtContent>
        <w:p w:rsidR="0029068C" w:rsidRDefault="0029068C" w:rsidP="0029068C">
          <w:pPr>
            <w:spacing w:line="240" w:lineRule="auto"/>
            <w:ind w:firstLine="0"/>
            <w:jc w:val="center"/>
            <w:rPr>
              <w:rFonts w:eastAsia="SimSun" w:cs="Times New Roman"/>
              <w:szCs w:val="28"/>
            </w:rPr>
          </w:pPr>
        </w:p>
        <w:p w:rsidR="0029068C" w:rsidRDefault="0029068C" w:rsidP="0029068C">
          <w:pPr>
            <w:spacing w:line="240" w:lineRule="auto"/>
            <w:ind w:firstLine="0"/>
            <w:jc w:val="center"/>
            <w:rPr>
              <w:rFonts w:eastAsia="SimSun" w:cs="Times New Roman"/>
              <w:szCs w:val="28"/>
            </w:rPr>
          </w:pPr>
        </w:p>
        <w:p w:rsidR="0029068C" w:rsidRDefault="0029068C" w:rsidP="0029068C">
          <w:pPr>
            <w:spacing w:line="240" w:lineRule="auto"/>
            <w:ind w:firstLine="0"/>
            <w:jc w:val="center"/>
            <w:rPr>
              <w:rFonts w:eastAsia="SimSun" w:cs="Times New Roman"/>
              <w:szCs w:val="28"/>
            </w:rPr>
          </w:pPr>
        </w:p>
        <w:p w:rsidR="0029068C" w:rsidRDefault="0029068C" w:rsidP="0029068C">
          <w:pPr>
            <w:spacing w:line="240" w:lineRule="auto"/>
            <w:ind w:firstLine="0"/>
            <w:jc w:val="center"/>
            <w:rPr>
              <w:rFonts w:eastAsia="SimSun" w:cs="Times New Roman"/>
              <w:szCs w:val="28"/>
            </w:rPr>
          </w:pPr>
        </w:p>
        <w:p w:rsidR="0029068C" w:rsidRPr="00B05F0C" w:rsidRDefault="0029068C" w:rsidP="0029068C">
          <w:pPr>
            <w:spacing w:line="240" w:lineRule="auto"/>
            <w:ind w:firstLine="0"/>
            <w:jc w:val="center"/>
            <w:rPr>
              <w:rFonts w:eastAsia="SimSun" w:cs="Times New Roman"/>
              <w:b/>
              <w:szCs w:val="28"/>
            </w:rPr>
          </w:pPr>
        </w:p>
        <w:p w:rsidR="00F42DDE" w:rsidRPr="00B05F0C" w:rsidRDefault="00F42DDE" w:rsidP="00F42DDE">
          <w:pPr>
            <w:spacing w:after="200"/>
            <w:ind w:firstLine="0"/>
            <w:jc w:val="center"/>
            <w:rPr>
              <w:rFonts w:eastAsia="SimSun" w:cs="Times New Roman"/>
              <w:b/>
              <w:szCs w:val="28"/>
            </w:rPr>
          </w:pPr>
        </w:p>
        <w:p w:rsidR="00F42DDE" w:rsidRPr="00B05F0C" w:rsidRDefault="00F42DDE" w:rsidP="00F42DDE">
          <w:pPr>
            <w:spacing w:after="200"/>
            <w:jc w:val="center"/>
            <w:rPr>
              <w:rFonts w:eastAsia="SimSun" w:cs="Times New Roman"/>
              <w:b/>
              <w:szCs w:val="28"/>
            </w:rPr>
          </w:pPr>
        </w:p>
        <w:p w:rsidR="00F42DDE" w:rsidRPr="00B05F0C" w:rsidRDefault="00F42DDE" w:rsidP="00F42DDE">
          <w:pPr>
            <w:spacing w:line="240" w:lineRule="auto"/>
            <w:ind w:firstLine="0"/>
            <w:jc w:val="center"/>
            <w:rPr>
              <w:rFonts w:eastAsia="SimSun" w:cs="Times New Roman"/>
              <w:sz w:val="32"/>
              <w:szCs w:val="32"/>
            </w:rPr>
          </w:pPr>
          <w:r w:rsidRPr="00B05F0C">
            <w:rPr>
              <w:rFonts w:eastAsia="SimSun" w:cs="Times New Roman"/>
              <w:sz w:val="32"/>
              <w:szCs w:val="32"/>
            </w:rPr>
            <w:t>Специальность</w:t>
          </w:r>
        </w:p>
        <w:p w:rsidR="00F42DDE" w:rsidRPr="00B05F0C" w:rsidRDefault="00F42DDE" w:rsidP="00F42DDE">
          <w:pPr>
            <w:spacing w:line="240" w:lineRule="auto"/>
            <w:ind w:firstLine="0"/>
            <w:jc w:val="center"/>
            <w:rPr>
              <w:rFonts w:eastAsia="SimSun" w:cs="Times New Roman"/>
              <w:sz w:val="32"/>
              <w:szCs w:val="32"/>
            </w:rPr>
          </w:pPr>
          <w:r w:rsidRPr="00B05F0C">
            <w:rPr>
              <w:rFonts w:eastAsia="SimSun" w:cs="Times New Roman"/>
              <w:sz w:val="32"/>
              <w:szCs w:val="32"/>
            </w:rPr>
            <w:t>34.02.01 «Сестринское дело»</w:t>
          </w:r>
        </w:p>
        <w:p w:rsidR="00F42DDE" w:rsidRPr="00B05F0C" w:rsidRDefault="00F42DDE" w:rsidP="00F42DDE">
          <w:pPr>
            <w:tabs>
              <w:tab w:val="left" w:pos="5430"/>
            </w:tabs>
            <w:spacing w:after="200"/>
            <w:rPr>
              <w:rFonts w:eastAsia="SimSun" w:cs="Times New Roman"/>
              <w:sz w:val="48"/>
              <w:szCs w:val="48"/>
            </w:rPr>
          </w:pPr>
        </w:p>
        <w:p w:rsidR="00F42DDE" w:rsidRPr="00B05F0C" w:rsidRDefault="00F42DDE" w:rsidP="00F42DDE">
          <w:pPr>
            <w:spacing w:after="200"/>
            <w:ind w:firstLine="0"/>
            <w:jc w:val="center"/>
            <w:rPr>
              <w:rFonts w:eastAsia="SimSun" w:cs="Times New Roman"/>
              <w:sz w:val="40"/>
              <w:szCs w:val="40"/>
            </w:rPr>
          </w:pPr>
          <w:r w:rsidRPr="00B05F0C">
            <w:rPr>
              <w:rFonts w:eastAsia="SimSun" w:cs="Times New Roman"/>
              <w:sz w:val="40"/>
              <w:szCs w:val="40"/>
            </w:rPr>
            <w:t>Дипломная работа</w:t>
          </w:r>
        </w:p>
        <w:p w:rsidR="00F42DDE" w:rsidRPr="00B05F0C" w:rsidRDefault="00F42DDE" w:rsidP="00F42DDE">
          <w:pPr>
            <w:spacing w:after="200"/>
            <w:ind w:firstLine="0"/>
            <w:jc w:val="center"/>
            <w:rPr>
              <w:rFonts w:eastAsia="SimSun" w:cs="Times New Roman"/>
              <w:sz w:val="36"/>
              <w:szCs w:val="40"/>
            </w:rPr>
          </w:pPr>
          <w:r w:rsidRPr="00F42DDE">
            <w:rPr>
              <w:rFonts w:eastAsia="SimSun" w:cs="Times New Roman"/>
              <w:sz w:val="36"/>
              <w:szCs w:val="40"/>
            </w:rPr>
            <w:t xml:space="preserve"> </w:t>
          </w:r>
        </w:p>
        <w:p w:rsidR="00F42DDE" w:rsidRPr="00B05F0C" w:rsidRDefault="00F42DDE" w:rsidP="00F42DDE">
          <w:pPr>
            <w:spacing w:after="200"/>
            <w:ind w:firstLine="0"/>
            <w:jc w:val="center"/>
            <w:rPr>
              <w:rFonts w:eastAsia="SimSun" w:cs="Times New Roman"/>
              <w:sz w:val="40"/>
              <w:szCs w:val="40"/>
            </w:rPr>
          </w:pPr>
          <w:r w:rsidRPr="00F42DDE">
            <w:rPr>
              <w:rFonts w:eastAsia="SimSun" w:cs="Times New Roman"/>
              <w:sz w:val="36"/>
              <w:szCs w:val="40"/>
            </w:rPr>
            <w:t>Особенности сестринского ухода при раке желудка</w:t>
          </w:r>
        </w:p>
        <w:p w:rsidR="00F42DDE" w:rsidRPr="00B05F0C" w:rsidRDefault="00F42DDE" w:rsidP="00F42DDE">
          <w:pPr>
            <w:spacing w:after="200"/>
            <w:jc w:val="center"/>
            <w:rPr>
              <w:rFonts w:eastAsia="SimSun" w:cs="Times New Roman"/>
              <w:sz w:val="40"/>
              <w:szCs w:val="40"/>
            </w:rPr>
          </w:pPr>
        </w:p>
        <w:p w:rsidR="00F42DDE" w:rsidRPr="00B05F0C" w:rsidRDefault="00F42DDE" w:rsidP="00F42DDE">
          <w:pPr>
            <w:spacing w:after="200"/>
            <w:rPr>
              <w:rFonts w:eastAsia="SimSun" w:cs="Times New Roman"/>
              <w:b/>
              <w:szCs w:val="28"/>
            </w:rPr>
          </w:pPr>
        </w:p>
        <w:p w:rsidR="00F42DDE" w:rsidRPr="00B05F0C" w:rsidRDefault="00F42DDE" w:rsidP="00F42DDE">
          <w:pPr>
            <w:spacing w:after="200"/>
            <w:jc w:val="right"/>
            <w:rPr>
              <w:rFonts w:eastAsia="SimSun" w:cs="Times New Roman"/>
              <w:b/>
              <w:szCs w:val="28"/>
            </w:rPr>
          </w:pPr>
        </w:p>
        <w:p w:rsidR="00F42DDE" w:rsidRPr="00B05F0C" w:rsidRDefault="00F42DDE" w:rsidP="00F42DDE">
          <w:pPr>
            <w:spacing w:after="200" w:line="240" w:lineRule="auto"/>
            <w:jc w:val="right"/>
            <w:rPr>
              <w:rFonts w:eastAsia="SimSun" w:cs="Times New Roman"/>
              <w:szCs w:val="28"/>
            </w:rPr>
          </w:pPr>
          <w:r w:rsidRPr="00B05F0C">
            <w:rPr>
              <w:rFonts w:eastAsia="SimSun" w:cs="Times New Roman"/>
              <w:szCs w:val="28"/>
            </w:rPr>
            <w:t>Руководитель</w:t>
          </w:r>
        </w:p>
        <w:p w:rsidR="00F42DDE" w:rsidRPr="00B05F0C" w:rsidRDefault="00F42DDE" w:rsidP="00F42DDE">
          <w:pPr>
            <w:spacing w:after="200" w:line="240" w:lineRule="auto"/>
            <w:jc w:val="right"/>
            <w:rPr>
              <w:rFonts w:eastAsia="SimSun" w:cs="Times New Roman"/>
              <w:szCs w:val="28"/>
            </w:rPr>
          </w:pPr>
          <w:r w:rsidRPr="00B05F0C">
            <w:rPr>
              <w:rFonts w:eastAsia="SimSun" w:cs="Times New Roman"/>
              <w:szCs w:val="28"/>
            </w:rPr>
            <w:t>преподаватель сестринских дисциплин и модулей</w:t>
          </w:r>
        </w:p>
        <w:p w:rsidR="00F42DDE" w:rsidRDefault="00F42DDE" w:rsidP="00F42DDE">
          <w:pPr>
            <w:spacing w:after="200"/>
            <w:rPr>
              <w:rFonts w:eastAsia="SimSun" w:cs="Times New Roman"/>
              <w:szCs w:val="28"/>
            </w:rPr>
          </w:pPr>
        </w:p>
        <w:p w:rsidR="0029068C" w:rsidRPr="00B05F0C" w:rsidRDefault="0029068C" w:rsidP="00F42DDE">
          <w:pPr>
            <w:spacing w:after="200"/>
            <w:rPr>
              <w:rFonts w:eastAsia="SimSun" w:cs="Times New Roman"/>
              <w:szCs w:val="28"/>
            </w:rPr>
          </w:pPr>
        </w:p>
        <w:p w:rsidR="00F42DDE" w:rsidRPr="00B05F0C" w:rsidRDefault="00F42DDE" w:rsidP="00F42DDE">
          <w:pPr>
            <w:spacing w:after="200"/>
            <w:rPr>
              <w:rFonts w:eastAsia="SimSun" w:cs="Times New Roman"/>
              <w:szCs w:val="28"/>
            </w:rPr>
          </w:pPr>
        </w:p>
        <w:p w:rsidR="00F42DDE" w:rsidRDefault="00F42DDE" w:rsidP="00F42DDE">
          <w:pPr>
            <w:jc w:val="center"/>
            <w:rPr>
              <w:rFonts w:eastAsia="SimSun" w:cs="Times New Roman"/>
              <w:szCs w:val="28"/>
            </w:rPr>
          </w:pPr>
        </w:p>
        <w:p w:rsidR="00F42DDE" w:rsidRDefault="00F42DDE" w:rsidP="00F42DDE">
          <w:pPr>
            <w:jc w:val="center"/>
            <w:rPr>
              <w:rFonts w:eastAsia="SimSun" w:cs="Times New Roman"/>
              <w:szCs w:val="28"/>
            </w:rPr>
          </w:pPr>
        </w:p>
        <w:p w:rsidR="00A32992" w:rsidRPr="0029068C" w:rsidRDefault="0029068C" w:rsidP="00F42DDE">
          <w:pPr>
            <w:pStyle w:val="a7"/>
            <w:spacing w:before="0" w:after="0"/>
            <w:rPr>
              <w:rFonts w:eastAsia="SimSun" w:cs="Times New Roman"/>
              <w:b w:val="0"/>
              <w:lang w:eastAsia="ru-RU"/>
            </w:rPr>
            <w:sectPr w:rsidR="00A32992" w:rsidRPr="0029068C" w:rsidSect="00F42DDE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134" w:right="1134" w:bottom="1134" w:left="1418" w:header="709" w:footer="709" w:gutter="0"/>
              <w:pgNumType w:start="1"/>
              <w:cols w:space="708"/>
              <w:titlePg/>
              <w:docGrid w:linePitch="381"/>
            </w:sectPr>
          </w:pPr>
          <w:r w:rsidRPr="0029068C">
            <w:rPr>
              <w:rFonts w:eastAsia="SimSun" w:cs="Times New Roman"/>
              <w:b w:val="0"/>
              <w:lang w:eastAsia="ru-RU"/>
            </w:rPr>
            <w:t>20__</w:t>
          </w:r>
          <w:r w:rsidR="00F42DDE" w:rsidRPr="0029068C">
            <w:rPr>
              <w:rFonts w:eastAsia="SimSun" w:cs="Times New Roman"/>
              <w:b w:val="0"/>
              <w:lang w:eastAsia="ru-RU"/>
            </w:rPr>
            <w:t xml:space="preserve"> г. </w:t>
          </w:r>
        </w:p>
        <w:sdt>
          <w:sdtPr>
            <w:rPr>
              <w:rFonts w:eastAsiaTheme="minorEastAsia" w:cstheme="minorBidi"/>
              <w:b w:val="0"/>
              <w:bCs w:val="0"/>
              <w:szCs w:val="22"/>
              <w:lang w:eastAsia="ru-RU"/>
            </w:rPr>
            <w:id w:val="38245542"/>
          </w:sdtPr>
          <w:sdtEndPr/>
          <w:sdtContent>
            <w:p w:rsidR="00A32992" w:rsidRPr="00BC25A6" w:rsidRDefault="00DD41F5" w:rsidP="00A32992">
              <w:pPr>
                <w:pStyle w:val="a7"/>
                <w:spacing w:before="0" w:after="0"/>
              </w:pPr>
              <w:r>
                <w:t>ОГЛАВЛ</w:t>
              </w:r>
              <w:r w:rsidR="00BC25A6">
                <w:t xml:space="preserve">ЕНИЕ </w:t>
              </w:r>
            </w:p>
            <w:p w:rsidR="004A0B8F" w:rsidRDefault="009F6A01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r>
                <w:fldChar w:fldCharType="begin"/>
              </w:r>
              <w:r w:rsidR="00A32992">
                <w:instrText xml:space="preserve"> TOC \o "1-3" \h \z \u </w:instrText>
              </w:r>
              <w:r>
                <w:fldChar w:fldCharType="separate"/>
              </w:r>
              <w:hyperlink w:anchor="_Toc38625323" w:history="1">
                <w:r w:rsidR="004A0B8F" w:rsidRPr="000A79DD">
                  <w:rPr>
                    <w:rStyle w:val="a6"/>
                    <w:b/>
                  </w:rPr>
                  <w:t>ВВЕДЕНИЕ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_Toc38625323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3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24" w:history="1">
                <w:r w:rsidR="004A0B8F" w:rsidRPr="0029068C">
                  <w:rPr>
                    <w:rStyle w:val="a6"/>
                    <w:b/>
                    <w:u w:val="none"/>
                  </w:rPr>
                  <w:t>Г</w:t>
                </w:r>
                <w:r w:rsidR="004A0B8F" w:rsidRPr="004A0B8F">
                  <w:rPr>
                    <w:rStyle w:val="a6"/>
                    <w:b/>
                  </w:rPr>
                  <w:t>ЛАВА 1 ТЕОРЕТИЧЕСКИЕ АСПЕКТЫ РАКА ЖЕЛУДКА. ОСОБЕННОСТИ СЕСТРИНСКОГО УХОДА ПРИ РАКЕ ЖЕЛУДКА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_Toc38625324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4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25" w:history="1">
                <w:r w:rsidR="004A0B8F" w:rsidRPr="000A79DD">
                  <w:rPr>
                    <w:rStyle w:val="a6"/>
                  </w:rPr>
                  <w:t>1.1 Этиология, патогенез, клиническая картина при раке желудка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_Toc38625325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4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26" w:history="1">
                <w:r w:rsidR="004A0B8F" w:rsidRPr="000A79DD">
                  <w:rPr>
                    <w:rStyle w:val="a6"/>
                  </w:rPr>
                  <w:t>1.2 Особенности лечения рака желудка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_Toc38625326 \h </w:instrText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b/>
                    <w:bCs/>
                    <w:webHidden/>
                  </w:rPr>
                  <w:t>Ошибка! Закладка не определена.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27" w:history="1">
                <w:r w:rsidR="004A0B8F" w:rsidRPr="000A79DD">
                  <w:rPr>
                    <w:rStyle w:val="a6"/>
                  </w:rPr>
                  <w:t>1.3 Профилактика рака желудка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_Toc38625327 \h </w:instrText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b/>
                    <w:bCs/>
                    <w:webHidden/>
                  </w:rPr>
                  <w:t>Ошибка! Закладка не определена.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28" w:history="1">
                <w:r w:rsidR="004A0B8F" w:rsidRPr="000A79DD">
                  <w:rPr>
                    <w:rStyle w:val="a6"/>
                  </w:rPr>
                  <w:t>1.4 Сестринский процесс при раке желудка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_Toc38625328 \h </w:instrText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b/>
                    <w:bCs/>
                    <w:webHidden/>
                  </w:rPr>
                  <w:t>Ошибка! Закладка не определена.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29" w:history="1">
                <w:r w:rsidR="004A0B8F" w:rsidRPr="000A79DD">
                  <w:rPr>
                    <w:rStyle w:val="a6"/>
                  </w:rPr>
                  <w:t>Выводы по первой главе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_Toc38625329 \h </w:instrText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b/>
                    <w:bCs/>
                    <w:webHidden/>
                  </w:rPr>
                  <w:t>Ошибка! Закладка не определена.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30" w:history="1">
                <w:r w:rsidR="004A0B8F" w:rsidRPr="000A79DD">
                  <w:rPr>
                    <w:rStyle w:val="a6"/>
                  </w:rPr>
                  <w:t>Г</w:t>
                </w:r>
                <w:r w:rsidR="004A0B8F" w:rsidRPr="004A0B8F">
                  <w:rPr>
                    <w:rStyle w:val="a6"/>
                    <w:b/>
                  </w:rPr>
                  <w:t>ЛАВА 2. ПРАКТИЧЕСКОЕ ИССЛЕДОВАНИЕ ОСОБЕННОСТЕЙ СЕСТРИНСКОГО УХОДА ЗА БОЛЬНЫМИ С РАКОМ ЖЕЛУДКА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_Toc38625330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5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31" w:history="1">
                <w:r w:rsidR="004A0B8F" w:rsidRPr="000A79DD">
                  <w:rPr>
                    <w:rStyle w:val="a6"/>
                  </w:rPr>
                  <w:t>2.1 Анализ сестринского ухода за больными с раком желудка на клиническом примере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_Toc38625331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5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32" w:history="1">
                <w:r w:rsidR="004A0B8F" w:rsidRPr="000A79DD">
                  <w:rPr>
                    <w:rStyle w:val="a6"/>
                  </w:rPr>
                  <w:t>Выводы по второй главе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_Toc38625332 \h </w:instrText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b/>
                    <w:bCs/>
                    <w:webHidden/>
                  </w:rPr>
                  <w:t>Ошибка! Закладка не определена.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33" w:history="1">
                <w:r w:rsidR="004A0B8F" w:rsidRPr="004A0B8F">
                  <w:rPr>
                    <w:rStyle w:val="a6"/>
                    <w:b/>
                  </w:rPr>
                  <w:t>ЗАКЛЮЧЕНИЕ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_Toc38625333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6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34" w:history="1">
                <w:r w:rsidR="004A0B8F" w:rsidRPr="004A0B8F">
                  <w:rPr>
                    <w:rStyle w:val="a6"/>
                    <w:b/>
                  </w:rPr>
                  <w:t>СПИСОК ИСТОЧНИКОВ И ЛИТЕРАТУРЫ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_Toc38625334 \h </w:instrText>
                </w:r>
                <w:r w:rsidR="004A0B8F">
                  <w:rPr>
                    <w:webHidden/>
                  </w:rPr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webHidden/>
                  </w:rPr>
                  <w:t>7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4A0B8F" w:rsidRDefault="00170137">
              <w:pPr>
                <w:pStyle w:val="11"/>
                <w:rPr>
                  <w:rFonts w:asciiTheme="minorHAnsi" w:eastAsiaTheme="minorEastAsia" w:hAnsiTheme="minorHAnsi" w:cstheme="minorBidi"/>
                  <w:sz w:val="22"/>
                  <w:szCs w:val="22"/>
                  <w:shd w:val="clear" w:color="auto" w:fill="auto"/>
                </w:rPr>
              </w:pPr>
              <w:hyperlink w:anchor="_Toc38625335" w:history="1">
                <w:r w:rsidR="004A0B8F" w:rsidRPr="000A79DD">
                  <w:rPr>
                    <w:rStyle w:val="a6"/>
                    <w:b/>
                  </w:rPr>
                  <w:t>ПРИЛОЖЕНИЯ</w:t>
                </w:r>
                <w:r w:rsidR="004A0B8F">
                  <w:rPr>
                    <w:webHidden/>
                  </w:rPr>
                  <w:tab/>
                </w:r>
                <w:r w:rsidR="004A0B8F">
                  <w:rPr>
                    <w:webHidden/>
                  </w:rPr>
                  <w:fldChar w:fldCharType="begin"/>
                </w:r>
                <w:r w:rsidR="004A0B8F">
                  <w:rPr>
                    <w:webHidden/>
                  </w:rPr>
                  <w:instrText xml:space="preserve"> PAGEREF _Toc38625335 \h </w:instrText>
                </w:r>
                <w:r w:rsidR="004A0B8F">
                  <w:rPr>
                    <w:webHidden/>
                  </w:rPr>
                  <w:fldChar w:fldCharType="separate"/>
                </w:r>
                <w:r w:rsidR="00EC6395">
                  <w:rPr>
                    <w:b/>
                    <w:bCs/>
                    <w:webHidden/>
                  </w:rPr>
                  <w:t>Ошибка! Закладка не определена.</w:t>
                </w:r>
                <w:r w:rsidR="004A0B8F">
                  <w:rPr>
                    <w:webHidden/>
                  </w:rPr>
                  <w:fldChar w:fldCharType="end"/>
                </w:r>
              </w:hyperlink>
            </w:p>
            <w:p w:rsidR="00A32992" w:rsidRDefault="009F6A01" w:rsidP="00A32992">
              <w:pPr>
                <w:ind w:firstLine="0"/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  <w:p w:rsidR="008B2A07" w:rsidRPr="00A32992" w:rsidRDefault="00A32992" w:rsidP="00A32992">
          <w:pPr>
            <w:ind w:firstLine="0"/>
            <w:rPr>
              <w:b/>
              <w:bCs/>
            </w:rPr>
          </w:pPr>
          <w:r>
            <w:rPr>
              <w:bCs/>
            </w:rPr>
            <w:br w:type="page"/>
          </w:r>
        </w:p>
      </w:sdtContent>
    </w:sdt>
    <w:p w:rsidR="00A32992" w:rsidRPr="00A32992" w:rsidRDefault="00A32992" w:rsidP="00A32992">
      <w:pPr>
        <w:pStyle w:val="a8"/>
        <w:shd w:val="clear" w:color="auto" w:fill="FFFFFF"/>
        <w:spacing w:before="0" w:beforeAutospacing="0" w:after="0" w:afterAutospacing="0" w:line="360" w:lineRule="auto"/>
        <w:ind w:firstLine="0"/>
        <w:contextualSpacing/>
        <w:jc w:val="center"/>
        <w:textAlignment w:val="baseline"/>
        <w:outlineLvl w:val="0"/>
        <w:rPr>
          <w:b/>
          <w:sz w:val="28"/>
          <w:szCs w:val="28"/>
          <w:shd w:val="clear" w:color="auto" w:fill="FFFFFF"/>
        </w:rPr>
      </w:pPr>
      <w:bookmarkStart w:id="0" w:name="_Toc38625323"/>
      <w:r>
        <w:rPr>
          <w:b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6573A8" w:rsidRPr="0035255F" w:rsidRDefault="006573A8" w:rsidP="0029068C">
      <w:pPr>
        <w:pStyle w:val="a8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shd w:val="clear" w:color="auto" w:fill="FFFFFF"/>
        </w:rPr>
      </w:pPr>
      <w:r w:rsidRPr="0035255F">
        <w:rPr>
          <w:sz w:val="28"/>
          <w:szCs w:val="28"/>
          <w:shd w:val="clear" w:color="auto" w:fill="FFFFFF"/>
        </w:rPr>
        <w:t>Онкологические заболевания стали</w:t>
      </w:r>
      <w:r w:rsidR="00A32992">
        <w:rPr>
          <w:sz w:val="28"/>
          <w:szCs w:val="28"/>
          <w:shd w:val="clear" w:color="auto" w:fill="FFFFFF"/>
        </w:rPr>
        <w:t xml:space="preserve"> настоящей «чумой» двадцать пер</w:t>
      </w:r>
      <w:r w:rsidRPr="0035255F">
        <w:rPr>
          <w:sz w:val="28"/>
          <w:szCs w:val="28"/>
          <w:shd w:val="clear" w:color="auto" w:fill="FFFFFF"/>
        </w:rPr>
        <w:t xml:space="preserve">вого века. Всё большее число людей заболевает различными видами рака. Причинами роста этих заболеваний являются плохая экология, вредные привычки, неправильный образ жизни современных людей. По статистике Всемирной организации здравоохранения с 2010 по 2019 год количество людей, страдающих онкологическими заболеваниями, выросло с 12,7 миллионов до 14,1 миллиона. </w:t>
      </w:r>
    </w:p>
    <w:p w:rsidR="006573A8" w:rsidRPr="0035255F" w:rsidRDefault="006573A8" w:rsidP="0029068C">
      <w:pPr>
        <w:pStyle w:val="a8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shd w:val="clear" w:color="auto" w:fill="FFFFFF"/>
        </w:rPr>
      </w:pPr>
      <w:r w:rsidRPr="0035255F">
        <w:rPr>
          <w:sz w:val="28"/>
          <w:szCs w:val="28"/>
          <w:shd w:val="clear" w:color="auto" w:fill="FFFFFF"/>
        </w:rPr>
        <w:t xml:space="preserve">Наибольшее число онкологических новообразований связано с желудком. Исходя из этих данных, Международная ассоциация изучения рака сделала прогноз, что к 2025 году количество больных онкологией возрастет до 19,3 миллиона человек. </w:t>
      </w:r>
    </w:p>
    <w:p w:rsidR="006573A8" w:rsidRPr="0035255F" w:rsidRDefault="00BF5E95" w:rsidP="0029068C">
      <w:pPr>
        <w:pStyle w:val="a8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Актуальность</w:t>
      </w:r>
      <w:r w:rsidRPr="00BF5E95">
        <w:rPr>
          <w:sz w:val="28"/>
          <w:szCs w:val="28"/>
          <w:shd w:val="clear" w:color="auto" w:fill="FFFFFF"/>
        </w:rPr>
        <w:t xml:space="preserve"> </w:t>
      </w:r>
      <w:r w:rsidR="006573A8" w:rsidRPr="0035255F">
        <w:rPr>
          <w:sz w:val="28"/>
          <w:szCs w:val="28"/>
          <w:shd w:val="clear" w:color="auto" w:fill="FFFFFF"/>
        </w:rPr>
        <w:t xml:space="preserve">данной проблемы связана со значительным распространением исследуемого явления. Рак желудка остается одним из самых распространенных заболеваний, занимающим по уровню смертности в ранжированном ряду 45 стран: 2 место (у мужчин) и 3 место (у женщин). </w:t>
      </w:r>
    </w:p>
    <w:p w:rsidR="006573A8" w:rsidRPr="0035255F" w:rsidRDefault="006573A8" w:rsidP="0029068C">
      <w:pPr>
        <w:pStyle w:val="a8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  <w:shd w:val="clear" w:color="auto" w:fill="FFFFFF"/>
        </w:rPr>
      </w:pPr>
      <w:r w:rsidRPr="0035255F">
        <w:rPr>
          <w:sz w:val="28"/>
          <w:szCs w:val="28"/>
          <w:shd w:val="clear" w:color="auto" w:fill="FFFFFF"/>
        </w:rPr>
        <w:t>В России на сегодняшний день ежегодно от рака желудка ум</w:t>
      </w:r>
      <w:r w:rsidR="00A32992">
        <w:rPr>
          <w:sz w:val="28"/>
          <w:szCs w:val="28"/>
          <w:shd w:val="clear" w:color="auto" w:fill="FFFFFF"/>
        </w:rPr>
        <w:t xml:space="preserve">ирает более 100 тысяч человек. </w:t>
      </w:r>
      <w:r w:rsidRPr="0035255F">
        <w:rPr>
          <w:sz w:val="28"/>
          <w:szCs w:val="28"/>
          <w:shd w:val="clear" w:color="auto" w:fill="FFFFFF"/>
        </w:rPr>
        <w:t>Если говорить о возрасте больных, то в настоящее время заболевание значительно п</w:t>
      </w:r>
      <w:r w:rsidR="00A32992">
        <w:rPr>
          <w:sz w:val="28"/>
          <w:szCs w:val="28"/>
          <w:shd w:val="clear" w:color="auto" w:fill="FFFFFF"/>
        </w:rPr>
        <w:t xml:space="preserve">омолодело, это люди до 65 лет. </w:t>
      </w:r>
      <w:r w:rsidRPr="0035255F">
        <w:rPr>
          <w:sz w:val="28"/>
          <w:szCs w:val="28"/>
          <w:shd w:val="clear" w:color="auto" w:fill="FFFFFF"/>
        </w:rPr>
        <w:t>По данным отечественной статистики в 2019 году диагностировано 36 528 новых случаев рака желудка, заболеваемость у мужчин составляет 77,9 % и у женщин 33,3% на 100000 человек, из них 67,7% приходилось на III-IV стадию.</w:t>
      </w:r>
    </w:p>
    <w:p w:rsidR="006573A8" w:rsidRPr="00A32992" w:rsidRDefault="006573A8" w:rsidP="00EC6395">
      <w:pPr>
        <w:pStyle w:val="a8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szCs w:val="28"/>
          <w:shd w:val="clear" w:color="auto" w:fill="FFFFFF"/>
        </w:rPr>
      </w:pPr>
      <w:r w:rsidRPr="0035255F">
        <w:rPr>
          <w:sz w:val="28"/>
          <w:szCs w:val="28"/>
          <w:shd w:val="clear" w:color="auto" w:fill="FFFFFF"/>
        </w:rPr>
        <w:t xml:space="preserve">Для лиц молодого возраста показатели выживаемости обычно выше, чем у пожилых людей. У пациентов младше 50 лет пятилетняя выживаемость составляет 16-22% (то есть выживает от 16 до 22 человек из 100 после выявления рака), в то время как среди пациентов старше 70 лет этот показатель равен 5-12%. </w:t>
      </w:r>
      <w:r w:rsidR="00A32992">
        <w:rPr>
          <w:szCs w:val="28"/>
          <w:shd w:val="clear" w:color="auto" w:fill="FFFFFF"/>
        </w:rPr>
        <w:br w:type="page"/>
      </w:r>
    </w:p>
    <w:p w:rsidR="006573A8" w:rsidRPr="00BC25A6" w:rsidRDefault="00170137" w:rsidP="00AB45C9">
      <w:pPr>
        <w:pStyle w:val="1"/>
        <w:ind w:firstLine="0"/>
      </w:pPr>
      <w:hyperlink w:anchor="_Toc515883833" w:history="1">
        <w:bookmarkStart w:id="1" w:name="_Toc37593672"/>
        <w:bookmarkStart w:id="2" w:name="_Toc38625324"/>
        <w:r w:rsidR="003316C9">
          <w:rPr>
            <w:rStyle w:val="a6"/>
            <w:color w:val="auto"/>
            <w:u w:val="none"/>
          </w:rPr>
          <w:t>ГЛАВА 1 ТЕОРЕТИЧЕСКИЕ АСПЕКТЫ РАКА ЖЕЛУДКА</w:t>
        </w:r>
        <w:r w:rsidR="00A32992" w:rsidRPr="00BC25A6">
          <w:rPr>
            <w:rStyle w:val="a6"/>
            <w:color w:val="auto"/>
            <w:u w:val="none"/>
          </w:rPr>
          <w:t>. О</w:t>
        </w:r>
        <w:r w:rsidR="00BC25A6" w:rsidRPr="00BC25A6">
          <w:rPr>
            <w:rStyle w:val="a6"/>
            <w:color w:val="auto"/>
            <w:u w:val="none"/>
          </w:rPr>
          <w:t>СОБЕННОСТИ СЕСТРИНСКОГО УХОДА</w:t>
        </w:r>
        <w:r w:rsidR="00A32992" w:rsidRPr="00BC25A6">
          <w:rPr>
            <w:rStyle w:val="a6"/>
            <w:color w:val="auto"/>
            <w:u w:val="none"/>
          </w:rPr>
          <w:t xml:space="preserve"> ПРИ РАКЕ ЖЕЛУДКА</w:t>
        </w:r>
        <w:bookmarkEnd w:id="1"/>
        <w:bookmarkEnd w:id="2"/>
        <w:r w:rsidR="00A32992" w:rsidRPr="00BC25A6">
          <w:rPr>
            <w:rStyle w:val="a6"/>
            <w:color w:val="auto"/>
            <w:u w:val="none"/>
          </w:rPr>
          <w:t xml:space="preserve"> </w:t>
        </w:r>
      </w:hyperlink>
    </w:p>
    <w:p w:rsidR="006573A8" w:rsidRPr="00BC25A6" w:rsidRDefault="00170137" w:rsidP="00BC25A6">
      <w:pPr>
        <w:pStyle w:val="1"/>
      </w:pPr>
      <w:hyperlink w:anchor="_Toc515883834" w:history="1">
        <w:bookmarkStart w:id="3" w:name="_Toc37593673"/>
        <w:bookmarkStart w:id="4" w:name="_Toc38625325"/>
        <w:r w:rsidR="006573A8" w:rsidRPr="00BC25A6">
          <w:rPr>
            <w:rStyle w:val="a6"/>
            <w:color w:val="auto"/>
            <w:u w:val="none"/>
          </w:rPr>
          <w:t>1.1 Этиология,</w:t>
        </w:r>
        <w:r w:rsidR="00A32992" w:rsidRPr="00BC25A6">
          <w:rPr>
            <w:rStyle w:val="a6"/>
            <w:color w:val="auto"/>
            <w:u w:val="none"/>
          </w:rPr>
          <w:t xml:space="preserve"> патогенез, клиническая картина</w:t>
        </w:r>
        <w:r w:rsidR="006573A8" w:rsidRPr="00BC25A6">
          <w:rPr>
            <w:rStyle w:val="a6"/>
            <w:color w:val="auto"/>
            <w:u w:val="none"/>
          </w:rPr>
          <w:t xml:space="preserve"> при раке желудка</w:t>
        </w:r>
        <w:bookmarkEnd w:id="3"/>
        <w:bookmarkEnd w:id="4"/>
      </w:hyperlink>
    </w:p>
    <w:p w:rsidR="006573A8" w:rsidRPr="00196937" w:rsidRDefault="006573A8" w:rsidP="0029068C">
      <w:pPr>
        <w:widowControl w:val="0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Рак желудка - это злокачественная опухоль, развивающаяся из клеток слизистой оболочки желудка. Может развиваться в любом отделе желудка и распространяться на другие органы, особенно пищевод, легкие и печень.</w:t>
      </w:r>
    </w:p>
    <w:p w:rsidR="006573A8" w:rsidRPr="00196937" w:rsidRDefault="006573A8" w:rsidP="0029068C">
      <w:pPr>
        <w:widowControl w:val="0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Рак желудка на сегодняшний день занимает 4-е место среди онкологически</w:t>
      </w:r>
      <w:r w:rsidR="00A32992">
        <w:rPr>
          <w:rFonts w:cs="Times New Roman"/>
          <w:szCs w:val="28"/>
        </w:rPr>
        <w:t>х заболеваний, как во всем мире.</w:t>
      </w:r>
    </w:p>
    <w:p w:rsidR="006573A8" w:rsidRPr="00196937" w:rsidRDefault="006573A8" w:rsidP="0029068C">
      <w:pPr>
        <w:widowControl w:val="0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Согласно результатам эпидемиологических исследований, риск рака желудка наиболее высок у лиц из малообеспеченных слоев. Наиболее существенными этиологическими факторами являются канцерогены, содержащиеся в пище. От рака желудка в мире ежегодно погибает до 800000 человек</w:t>
      </w:r>
      <w:r w:rsidR="00A32992">
        <w:rPr>
          <w:rFonts w:cs="Times New Roman"/>
          <w:szCs w:val="28"/>
        </w:rPr>
        <w:t xml:space="preserve"> </w:t>
      </w:r>
      <w:r w:rsidRPr="00864CAD">
        <w:rPr>
          <w:rFonts w:cs="Times New Roman"/>
          <w:szCs w:val="28"/>
        </w:rPr>
        <w:t>[17]</w:t>
      </w:r>
      <w:r w:rsidRPr="00196937">
        <w:rPr>
          <w:rFonts w:cs="Times New Roman"/>
          <w:szCs w:val="28"/>
        </w:rPr>
        <w:t xml:space="preserve">. </w:t>
      </w:r>
    </w:p>
    <w:p w:rsidR="006573A8" w:rsidRPr="00196937" w:rsidRDefault="006573A8" w:rsidP="0029068C">
      <w:pPr>
        <w:widowControl w:val="0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Предрасполагающие факторы: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Алкоголь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Курение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Наличие в рационе питания избытка соли, животного жира, морепродуктов, бараньего мяса и недостаток растительной пищи и фруктов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 xml:space="preserve">Насыщенность пищи </w:t>
      </w:r>
      <w:proofErr w:type="spellStart"/>
      <w:r w:rsidRPr="00196937">
        <w:rPr>
          <w:rFonts w:cs="Times New Roman"/>
          <w:szCs w:val="28"/>
        </w:rPr>
        <w:t>нитрозаминами</w:t>
      </w:r>
      <w:proofErr w:type="spellEnd"/>
      <w:r w:rsidRPr="00196937">
        <w:rPr>
          <w:rFonts w:cs="Times New Roman"/>
          <w:szCs w:val="28"/>
        </w:rPr>
        <w:t xml:space="preserve">, нитритами, нитратами, </w:t>
      </w:r>
      <w:proofErr w:type="spellStart"/>
      <w:r w:rsidRPr="00196937">
        <w:rPr>
          <w:rFonts w:cs="Times New Roman"/>
          <w:szCs w:val="28"/>
        </w:rPr>
        <w:t>бензипиреном</w:t>
      </w:r>
      <w:proofErr w:type="spellEnd"/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 xml:space="preserve">Употребление копченых </w:t>
      </w:r>
      <w:proofErr w:type="spellStart"/>
      <w:r w:rsidRPr="00196937">
        <w:rPr>
          <w:rFonts w:cs="Times New Roman"/>
          <w:szCs w:val="28"/>
        </w:rPr>
        <w:t>рыбо</w:t>
      </w:r>
      <w:proofErr w:type="spellEnd"/>
      <w:r w:rsidRPr="00196937">
        <w:rPr>
          <w:rFonts w:cs="Times New Roman"/>
          <w:szCs w:val="28"/>
        </w:rPr>
        <w:t>- и мясопродуктов, консервированных продуктов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 xml:space="preserve">Недостаток витаминов С, </w:t>
      </w:r>
      <w:proofErr w:type="gramStart"/>
      <w:r w:rsidRPr="00196937">
        <w:rPr>
          <w:rFonts w:cs="Times New Roman"/>
          <w:szCs w:val="28"/>
        </w:rPr>
        <w:t>А</w:t>
      </w:r>
      <w:proofErr w:type="gramEnd"/>
      <w:r w:rsidRPr="00196937">
        <w:rPr>
          <w:rFonts w:cs="Times New Roman"/>
          <w:szCs w:val="28"/>
        </w:rPr>
        <w:t>, каротина, тиамина и рибофлавина в пище.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>Отягощенная наследственность</w:t>
      </w:r>
    </w:p>
    <w:p w:rsidR="006573A8" w:rsidRPr="00A32992" w:rsidRDefault="006573A8" w:rsidP="0029068C">
      <w:pPr>
        <w:pStyle w:val="a3"/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A32992">
        <w:rPr>
          <w:rFonts w:cs="Times New Roman"/>
          <w:szCs w:val="28"/>
        </w:rPr>
        <w:t>Предраковые заболевания и состояния:</w:t>
      </w:r>
    </w:p>
    <w:p w:rsidR="006573A8" w:rsidRPr="00196937" w:rsidRDefault="006573A8" w:rsidP="0029068C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 xml:space="preserve">Хронический атрофический гастрит </w:t>
      </w:r>
    </w:p>
    <w:p w:rsidR="001E75C1" w:rsidRPr="00EC6395" w:rsidRDefault="006573A8" w:rsidP="00EC6395">
      <w:pPr>
        <w:widowControl w:val="0"/>
        <w:numPr>
          <w:ilvl w:val="0"/>
          <w:numId w:val="48"/>
        </w:numPr>
        <w:ind w:left="0" w:firstLine="709"/>
        <w:rPr>
          <w:rFonts w:cs="Times New Roman"/>
          <w:szCs w:val="28"/>
        </w:rPr>
      </w:pPr>
      <w:r w:rsidRPr="00196937">
        <w:rPr>
          <w:rFonts w:cs="Times New Roman"/>
          <w:szCs w:val="28"/>
        </w:rPr>
        <w:t xml:space="preserve">Пищевод </w:t>
      </w:r>
      <w:proofErr w:type="spellStart"/>
      <w:r w:rsidRPr="00196937">
        <w:rPr>
          <w:rFonts w:cs="Times New Roman"/>
          <w:szCs w:val="28"/>
        </w:rPr>
        <w:t>Баррета</w:t>
      </w:r>
      <w:proofErr w:type="spellEnd"/>
      <w:r w:rsidRPr="00196937">
        <w:rPr>
          <w:rFonts w:cs="Times New Roman"/>
          <w:szCs w:val="28"/>
        </w:rPr>
        <w:t xml:space="preserve"> (параллельно с нижним сегментом пищевода)</w:t>
      </w:r>
      <w:r w:rsidR="003527B1" w:rsidRPr="00EC6395">
        <w:rPr>
          <w:rFonts w:cs="Times New Roman"/>
          <w:noProof/>
          <w:szCs w:val="28"/>
        </w:rPr>
        <w:br w:type="page"/>
      </w:r>
    </w:p>
    <w:p w:rsidR="00B264B8" w:rsidRPr="00BC25A6" w:rsidRDefault="00170137" w:rsidP="008550A3">
      <w:pPr>
        <w:pStyle w:val="1"/>
        <w:ind w:firstLine="0"/>
      </w:pPr>
      <w:hyperlink w:anchor="_Toc515883838" w:history="1">
        <w:bookmarkStart w:id="5" w:name="_Toc37593678"/>
        <w:bookmarkStart w:id="6" w:name="_Toc38625330"/>
        <w:r w:rsidR="003527B1" w:rsidRPr="00BC25A6">
          <w:rPr>
            <w:rStyle w:val="a6"/>
            <w:color w:val="auto"/>
            <w:u w:val="none"/>
          </w:rPr>
          <w:t>ГЛАВА 2. ПРАКТИЧЕСКОЕ ИССЛЕДОВАНИЕ ОСОБЕН</w:t>
        </w:r>
        <w:r w:rsidR="00BC25A6" w:rsidRPr="00BC25A6">
          <w:rPr>
            <w:rStyle w:val="a6"/>
            <w:color w:val="auto"/>
            <w:u w:val="none"/>
          </w:rPr>
          <w:t>НОСТЕЙ СЕСТРИНСКОГО УХОДА</w:t>
        </w:r>
        <w:r w:rsidR="003527B1" w:rsidRPr="00BC25A6">
          <w:rPr>
            <w:rStyle w:val="a6"/>
            <w:color w:val="auto"/>
            <w:u w:val="none"/>
          </w:rPr>
          <w:t xml:space="preserve"> ЗА БОЛЬНЫМИ С РАКОМ ЖЕЛУДКА</w:t>
        </w:r>
        <w:bookmarkEnd w:id="5"/>
        <w:bookmarkEnd w:id="6"/>
      </w:hyperlink>
    </w:p>
    <w:p w:rsidR="00CC26D6" w:rsidRPr="00BC25A6" w:rsidRDefault="00170137" w:rsidP="00BC25A6">
      <w:pPr>
        <w:pStyle w:val="1"/>
      </w:pPr>
      <w:hyperlink w:anchor="_Toc515883839" w:history="1">
        <w:bookmarkStart w:id="7" w:name="_Toc37593679"/>
        <w:bookmarkStart w:id="8" w:name="_Toc38625331"/>
        <w:r w:rsidR="00CC26D6" w:rsidRPr="00BC25A6">
          <w:rPr>
            <w:rStyle w:val="a6"/>
            <w:color w:val="auto"/>
            <w:u w:val="none"/>
          </w:rPr>
          <w:t>2.1</w:t>
        </w:r>
        <w:r w:rsidR="00B264B8" w:rsidRPr="00BC25A6">
          <w:rPr>
            <w:rStyle w:val="a6"/>
            <w:color w:val="auto"/>
            <w:u w:val="none"/>
          </w:rPr>
          <w:t xml:space="preserve"> </w:t>
        </w:r>
        <w:bookmarkEnd w:id="7"/>
        <w:r w:rsidR="00B71BDA">
          <w:rPr>
            <w:rStyle w:val="a6"/>
            <w:color w:val="auto"/>
            <w:u w:val="none"/>
          </w:rPr>
          <w:t>Анализ сестринского ухода за больными с раком желудка на клиническом примере</w:t>
        </w:r>
        <w:bookmarkEnd w:id="8"/>
        <w:r w:rsidR="00B264B8" w:rsidRPr="00BC25A6">
          <w:rPr>
            <w:rStyle w:val="a6"/>
            <w:color w:val="auto"/>
            <w:u w:val="none"/>
          </w:rPr>
          <w:t xml:space="preserve"> </w:t>
        </w:r>
      </w:hyperlink>
    </w:p>
    <w:p w:rsidR="00B71BDA" w:rsidRPr="00BF5E95" w:rsidRDefault="00B71BDA" w:rsidP="0029068C">
      <w:pPr>
        <w:widowControl w:val="0"/>
        <w:shd w:val="clear" w:color="000000" w:fill="auto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t>Для демонстрации особенностей</w:t>
      </w:r>
      <w:r w:rsidRPr="00B71BDA">
        <w:rPr>
          <w:rFonts w:cs="Times New Roman"/>
          <w:noProof/>
          <w:szCs w:val="28"/>
        </w:rPr>
        <w:t xml:space="preserve"> </w:t>
      </w:r>
      <w:r>
        <w:rPr>
          <w:rFonts w:cs="Times New Roman"/>
          <w:noProof/>
          <w:szCs w:val="28"/>
        </w:rPr>
        <w:t xml:space="preserve">проведения </w:t>
      </w:r>
      <w:r w:rsidRPr="00B71BDA">
        <w:rPr>
          <w:rFonts w:cs="Times New Roman"/>
          <w:noProof/>
          <w:szCs w:val="28"/>
        </w:rPr>
        <w:t>сестринского ухода за больными с раком желудка</w:t>
      </w:r>
      <w:r>
        <w:rPr>
          <w:rFonts w:cs="Times New Roman"/>
          <w:noProof/>
          <w:szCs w:val="28"/>
        </w:rPr>
        <w:t xml:space="preserve"> было проведено исследование двух клинических случаев</w:t>
      </w:r>
      <w:r w:rsidRPr="00B71BDA">
        <w:t xml:space="preserve"> </w:t>
      </w:r>
      <w:r w:rsidRPr="00B71BDA">
        <w:rPr>
          <w:rFonts w:cs="Times New Roman"/>
          <w:noProof/>
          <w:szCs w:val="28"/>
        </w:rPr>
        <w:t xml:space="preserve">сестринского ухода </w:t>
      </w:r>
      <w:r>
        <w:rPr>
          <w:rFonts w:cs="Times New Roman"/>
          <w:noProof/>
          <w:szCs w:val="28"/>
        </w:rPr>
        <w:t>при раке</w:t>
      </w:r>
      <w:r w:rsidR="00BF5E95">
        <w:rPr>
          <w:rFonts w:cs="Times New Roman"/>
          <w:noProof/>
          <w:szCs w:val="28"/>
        </w:rPr>
        <w:t xml:space="preserve"> желудка.</w:t>
      </w:r>
    </w:p>
    <w:p w:rsidR="00B71BDA" w:rsidRDefault="00B71BDA" w:rsidP="0029068C">
      <w:pPr>
        <w:widowControl w:val="0"/>
        <w:shd w:val="clear" w:color="000000" w:fill="auto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t>Клинический случай №1.</w:t>
      </w:r>
    </w:p>
    <w:p w:rsidR="00C02266" w:rsidRPr="00C02266" w:rsidRDefault="00C02266" w:rsidP="0029068C">
      <w:pPr>
        <w:widowControl w:val="0"/>
        <w:shd w:val="clear" w:color="000000" w:fill="auto"/>
        <w:rPr>
          <w:rFonts w:cs="Times New Roman"/>
          <w:noProof/>
          <w:szCs w:val="28"/>
        </w:rPr>
      </w:pPr>
      <w:r w:rsidRPr="00C02266">
        <w:rPr>
          <w:rFonts w:cs="Times New Roman"/>
          <w:noProof/>
          <w:szCs w:val="28"/>
        </w:rPr>
        <w:t>В онкологическом отделении находится на стационарном лечен</w:t>
      </w:r>
      <w:r w:rsidR="00757678">
        <w:rPr>
          <w:rFonts w:cs="Times New Roman"/>
          <w:noProof/>
          <w:szCs w:val="28"/>
        </w:rPr>
        <w:t>ии мужчина 4</w:t>
      </w:r>
      <w:r>
        <w:rPr>
          <w:rFonts w:cs="Times New Roman"/>
          <w:noProof/>
          <w:szCs w:val="28"/>
        </w:rPr>
        <w:t xml:space="preserve">8 лет с диагнозом «Рак желудка </w:t>
      </w:r>
      <w:r>
        <w:rPr>
          <w:rFonts w:cs="Times New Roman"/>
          <w:noProof/>
          <w:szCs w:val="28"/>
          <w:lang w:val="en-US"/>
        </w:rPr>
        <w:t>IV</w:t>
      </w:r>
      <w:r w:rsidRPr="00C02266">
        <w:rPr>
          <w:rFonts w:cs="Times New Roman"/>
          <w:noProof/>
          <w:szCs w:val="28"/>
        </w:rPr>
        <w:t xml:space="preserve"> стадии. При обследовании выявлены жалобы на рвоту, слабость, отсутствие аппетита, отвращение к мясной пище, похудание, сильные боли в эпигастральной области, отрыжку, вздутие живота. Пациент адинамичен, подавлен, вступает в контакт с трудом, замкнут, ис</w:t>
      </w:r>
      <w:r>
        <w:rPr>
          <w:rFonts w:cs="Times New Roman"/>
          <w:noProof/>
          <w:szCs w:val="28"/>
        </w:rPr>
        <w:t>пытывает чувство страха смерти.</w:t>
      </w:r>
    </w:p>
    <w:p w:rsidR="00C02266" w:rsidRPr="00C02266" w:rsidRDefault="00C02266" w:rsidP="0029068C">
      <w:pPr>
        <w:widowControl w:val="0"/>
        <w:shd w:val="clear" w:color="000000" w:fill="auto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t>Объективно: с</w:t>
      </w:r>
      <w:r w:rsidRPr="00C02266">
        <w:rPr>
          <w:rFonts w:cs="Times New Roman"/>
          <w:noProof/>
          <w:szCs w:val="28"/>
        </w:rPr>
        <w:t>остояние тяжелое, температура 37,9˚С, кожные покровы бледные с землистым оттенком, больной резко истощен, тургор снижен. ЧДД 18 в 1 мин</w:t>
      </w:r>
      <w:r>
        <w:rPr>
          <w:rFonts w:cs="Times New Roman"/>
          <w:noProof/>
          <w:szCs w:val="28"/>
        </w:rPr>
        <w:t>уту</w:t>
      </w:r>
      <w:r w:rsidRPr="00C02266">
        <w:rPr>
          <w:rFonts w:cs="Times New Roman"/>
          <w:noProof/>
          <w:szCs w:val="28"/>
        </w:rPr>
        <w:t>. В легк</w:t>
      </w:r>
      <w:r w:rsidR="00BF5E95">
        <w:rPr>
          <w:rFonts w:cs="Times New Roman"/>
          <w:noProof/>
          <w:szCs w:val="28"/>
        </w:rPr>
        <w:t>их дыхание везикулярное. Пульс 8</w:t>
      </w:r>
      <w:r w:rsidRPr="00C02266">
        <w:rPr>
          <w:rFonts w:cs="Times New Roman"/>
          <w:noProof/>
          <w:szCs w:val="28"/>
        </w:rPr>
        <w:t>8 в 1 мин</w:t>
      </w:r>
      <w:r>
        <w:rPr>
          <w:rFonts w:cs="Times New Roman"/>
          <w:noProof/>
          <w:szCs w:val="28"/>
        </w:rPr>
        <w:t>уту</w:t>
      </w:r>
      <w:r w:rsidRPr="00C02266">
        <w:rPr>
          <w:rFonts w:cs="Times New Roman"/>
          <w:noProof/>
          <w:szCs w:val="28"/>
        </w:rPr>
        <w:t>, удовлетворительно наполнения. АД 120/80 мм. рт. ст. Тоны сердца приглушены, ритмичные. При пальпации в эпигастральной области отмечаются болезненность и напряжение мышц передней брюшной стенки. Печень плотная, болезненная, бугристая, выступает на 5</w:t>
      </w:r>
      <w:r>
        <w:rPr>
          <w:rFonts w:cs="Times New Roman"/>
          <w:noProof/>
          <w:szCs w:val="28"/>
        </w:rPr>
        <w:t xml:space="preserve"> см из под края реберной дуги.</w:t>
      </w:r>
    </w:p>
    <w:p w:rsidR="00C02266" w:rsidRPr="00C02266" w:rsidRDefault="00C02266" w:rsidP="0029068C">
      <w:pPr>
        <w:widowControl w:val="0"/>
        <w:shd w:val="clear" w:color="000000" w:fill="auto"/>
        <w:rPr>
          <w:rFonts w:cs="Times New Roman"/>
          <w:noProof/>
          <w:szCs w:val="28"/>
        </w:rPr>
      </w:pPr>
      <w:r w:rsidRPr="00C02266">
        <w:rPr>
          <w:rFonts w:cs="Times New Roman"/>
          <w:noProof/>
          <w:szCs w:val="28"/>
        </w:rPr>
        <w:t>Нарушенные потребности пациента:</w:t>
      </w:r>
    </w:p>
    <w:p w:rsidR="00C02266" w:rsidRPr="00D34E95" w:rsidRDefault="00C02266" w:rsidP="0029068C">
      <w:pPr>
        <w:pStyle w:val="a3"/>
        <w:widowControl w:val="0"/>
        <w:numPr>
          <w:ilvl w:val="0"/>
          <w:numId w:val="64"/>
        </w:numPr>
        <w:shd w:val="clear" w:color="000000" w:fill="auto"/>
        <w:ind w:left="0" w:firstLine="709"/>
        <w:rPr>
          <w:rFonts w:cs="Times New Roman"/>
          <w:noProof/>
          <w:szCs w:val="28"/>
        </w:rPr>
      </w:pPr>
      <w:r w:rsidRPr="00C02266">
        <w:rPr>
          <w:rFonts w:cs="Times New Roman"/>
          <w:noProof/>
          <w:szCs w:val="28"/>
        </w:rPr>
        <w:t>Физиологические</w:t>
      </w:r>
      <w:r w:rsidR="00D34E95" w:rsidRPr="00D34E95">
        <w:rPr>
          <w:rFonts w:cs="Times New Roman"/>
          <w:noProof/>
          <w:szCs w:val="28"/>
        </w:rPr>
        <w:t xml:space="preserve"> </w:t>
      </w:r>
      <w:r w:rsidR="00D34E95" w:rsidRPr="00C02266">
        <w:rPr>
          <w:rFonts w:cs="Times New Roman"/>
          <w:noProof/>
          <w:szCs w:val="28"/>
        </w:rPr>
        <w:t>потребности</w:t>
      </w:r>
      <w:r w:rsidRPr="00C02266">
        <w:rPr>
          <w:rFonts w:cs="Times New Roman"/>
          <w:noProof/>
          <w:szCs w:val="28"/>
        </w:rPr>
        <w:t>:</w:t>
      </w:r>
      <w:r w:rsidR="00D34E95">
        <w:rPr>
          <w:rFonts w:cs="Times New Roman"/>
          <w:noProof/>
          <w:szCs w:val="28"/>
        </w:rPr>
        <w:t xml:space="preserve"> </w:t>
      </w:r>
      <w:r w:rsidRPr="00D34E95">
        <w:rPr>
          <w:rFonts w:cs="Times New Roman"/>
          <w:noProof/>
          <w:szCs w:val="28"/>
        </w:rPr>
        <w:t>в питании (пить);</w:t>
      </w:r>
      <w:r w:rsidR="00D34E95">
        <w:rPr>
          <w:rFonts w:cs="Times New Roman"/>
          <w:noProof/>
          <w:szCs w:val="28"/>
        </w:rPr>
        <w:t xml:space="preserve"> </w:t>
      </w:r>
      <w:r w:rsidRPr="00D34E95">
        <w:rPr>
          <w:rFonts w:cs="Times New Roman"/>
          <w:noProof/>
          <w:szCs w:val="28"/>
        </w:rPr>
        <w:t>быть здоровым (заболевание);</w:t>
      </w:r>
      <w:r w:rsidR="00D34E95">
        <w:rPr>
          <w:rFonts w:cs="Times New Roman"/>
          <w:noProof/>
          <w:szCs w:val="28"/>
        </w:rPr>
        <w:t xml:space="preserve"> </w:t>
      </w:r>
      <w:r w:rsidRPr="00D34E95">
        <w:rPr>
          <w:rFonts w:cs="Times New Roman"/>
          <w:noProof/>
          <w:szCs w:val="28"/>
        </w:rPr>
        <w:t>избегать опасности (возможность развития осложнений);</w:t>
      </w:r>
      <w:r w:rsidR="00D34E95">
        <w:rPr>
          <w:rFonts w:cs="Times New Roman"/>
          <w:noProof/>
          <w:szCs w:val="28"/>
        </w:rPr>
        <w:t xml:space="preserve"> </w:t>
      </w:r>
      <w:r w:rsidRPr="00D34E95">
        <w:rPr>
          <w:rFonts w:cs="Times New Roman"/>
          <w:noProof/>
          <w:szCs w:val="28"/>
        </w:rPr>
        <w:t>поддерживать нормальную температуру тела;</w:t>
      </w:r>
      <w:r w:rsidR="00D34E95">
        <w:rPr>
          <w:rFonts w:cs="Times New Roman"/>
          <w:noProof/>
          <w:szCs w:val="28"/>
        </w:rPr>
        <w:t xml:space="preserve"> </w:t>
      </w:r>
      <w:r w:rsidRPr="00D34E95">
        <w:rPr>
          <w:rFonts w:cs="Times New Roman"/>
          <w:noProof/>
          <w:szCs w:val="28"/>
        </w:rPr>
        <w:t>в сне</w:t>
      </w:r>
      <w:r w:rsidR="00D34E95">
        <w:rPr>
          <w:rFonts w:cs="Times New Roman"/>
          <w:noProof/>
          <w:szCs w:val="28"/>
        </w:rPr>
        <w:t>.</w:t>
      </w:r>
    </w:p>
    <w:p w:rsidR="007820B8" w:rsidRPr="00EC6395" w:rsidRDefault="00C02266" w:rsidP="00EC6395">
      <w:pPr>
        <w:pStyle w:val="a3"/>
        <w:widowControl w:val="0"/>
        <w:numPr>
          <w:ilvl w:val="0"/>
          <w:numId w:val="64"/>
        </w:numPr>
        <w:shd w:val="clear" w:color="000000" w:fill="auto"/>
        <w:ind w:left="0" w:firstLine="709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t>П</w:t>
      </w:r>
      <w:r w:rsidRPr="00C02266">
        <w:rPr>
          <w:rFonts w:cs="Times New Roman"/>
          <w:noProof/>
          <w:szCs w:val="28"/>
        </w:rPr>
        <w:t>сихосоциальные</w:t>
      </w:r>
      <w:r w:rsidR="00D34E95">
        <w:rPr>
          <w:rFonts w:cs="Times New Roman"/>
          <w:noProof/>
          <w:szCs w:val="28"/>
        </w:rPr>
        <w:t xml:space="preserve"> </w:t>
      </w:r>
      <w:r w:rsidR="00D34E95" w:rsidRPr="00C02266">
        <w:rPr>
          <w:rFonts w:cs="Times New Roman"/>
          <w:noProof/>
          <w:szCs w:val="28"/>
        </w:rPr>
        <w:t>потребности</w:t>
      </w:r>
      <w:r w:rsidR="00D34E95">
        <w:rPr>
          <w:rFonts w:cs="Times New Roman"/>
          <w:noProof/>
          <w:szCs w:val="28"/>
        </w:rPr>
        <w:t xml:space="preserve"> – </w:t>
      </w:r>
      <w:r w:rsidR="00D34E95" w:rsidRPr="00D34E95">
        <w:rPr>
          <w:rFonts w:cs="Times New Roman"/>
          <w:noProof/>
          <w:szCs w:val="28"/>
        </w:rPr>
        <w:t>р</w:t>
      </w:r>
      <w:r w:rsidRPr="00D34E95">
        <w:rPr>
          <w:rFonts w:cs="Times New Roman"/>
          <w:noProof/>
          <w:szCs w:val="28"/>
        </w:rPr>
        <w:t>аботать.</w:t>
      </w:r>
      <w:r w:rsidR="00D34E95" w:rsidRPr="00D34E95">
        <w:rPr>
          <w:rFonts w:cs="Times New Roman"/>
          <w:noProof/>
          <w:szCs w:val="28"/>
        </w:rPr>
        <w:t xml:space="preserve"> </w:t>
      </w:r>
      <w:r w:rsidR="00B244C8">
        <w:br w:type="page"/>
      </w:r>
    </w:p>
    <w:p w:rsidR="000F7B34" w:rsidRPr="000F7B34" w:rsidRDefault="00170137" w:rsidP="00B244C8">
      <w:pPr>
        <w:pStyle w:val="1"/>
        <w:spacing w:before="0"/>
        <w:ind w:firstLine="0"/>
      </w:pPr>
      <w:hyperlink w:anchor="_Toc515883841" w:history="1">
        <w:bookmarkStart w:id="9" w:name="_Toc37593681"/>
        <w:bookmarkStart w:id="10" w:name="_Toc38625333"/>
        <w:r w:rsidR="00B244C8" w:rsidRPr="008B2A07">
          <w:rPr>
            <w:rStyle w:val="a6"/>
            <w:color w:val="auto"/>
            <w:u w:val="none"/>
          </w:rPr>
          <w:t>ЗАКЛЮЧЕНИЕ</w:t>
        </w:r>
        <w:bookmarkEnd w:id="9"/>
        <w:bookmarkEnd w:id="10"/>
      </w:hyperlink>
    </w:p>
    <w:p w:rsidR="00042ECD" w:rsidRDefault="00A73E93" w:rsidP="0029068C">
      <w:pPr>
        <w:widowControl w:val="0"/>
        <w:shd w:val="clear" w:color="auto" w:fill="FFFFFF"/>
        <w:rPr>
          <w:rFonts w:cs="Times New Roman"/>
          <w:noProof/>
          <w:szCs w:val="28"/>
          <w:shd w:val="clear" w:color="auto" w:fill="FFFFFF"/>
        </w:rPr>
      </w:pPr>
      <w:r>
        <w:rPr>
          <w:rFonts w:cs="Times New Roman"/>
          <w:noProof/>
          <w:szCs w:val="28"/>
          <w:shd w:val="clear" w:color="auto" w:fill="FFFFFF"/>
        </w:rPr>
        <w:t>Рак желудка – это</w:t>
      </w:r>
      <w:r w:rsidRPr="00A73E93">
        <w:rPr>
          <w:rFonts w:cs="Times New Roman"/>
          <w:noProof/>
          <w:szCs w:val="28"/>
          <w:shd w:val="clear" w:color="auto" w:fill="FFFFFF"/>
        </w:rPr>
        <w:t xml:space="preserve"> злокачественная опухоль слизистой оболочки желудка. Чаще всего болеют мужчины в возрасте старше 50 лет.</w:t>
      </w:r>
      <w:r w:rsidR="00042ECD">
        <w:rPr>
          <w:rFonts w:cs="Times New Roman"/>
          <w:noProof/>
          <w:szCs w:val="28"/>
          <w:shd w:val="clear" w:color="auto" w:fill="FFFFFF"/>
        </w:rPr>
        <w:t xml:space="preserve"> </w:t>
      </w:r>
      <w:r w:rsidR="00042ECD" w:rsidRPr="00042ECD">
        <w:rPr>
          <w:rFonts w:cs="Times New Roman"/>
          <w:noProof/>
          <w:szCs w:val="28"/>
          <w:shd w:val="clear" w:color="auto" w:fill="FFFFFF"/>
        </w:rPr>
        <w:t>Патологическое состояние обычно вызывают предшествующий хронический га</w:t>
      </w:r>
      <w:r w:rsidR="00EC0E2E">
        <w:rPr>
          <w:rFonts w:cs="Times New Roman"/>
          <w:noProof/>
          <w:szCs w:val="28"/>
          <w:shd w:val="clear" w:color="auto" w:fill="FFFFFF"/>
        </w:rPr>
        <w:t>стрит, хроническая язва желудка и</w:t>
      </w:r>
      <w:r w:rsidR="00042ECD" w:rsidRPr="00042ECD">
        <w:rPr>
          <w:rFonts w:cs="Times New Roman"/>
          <w:noProof/>
          <w:szCs w:val="28"/>
          <w:shd w:val="clear" w:color="auto" w:fill="FFFFFF"/>
        </w:rPr>
        <w:t xml:space="preserve"> полипы желудка. Предрасполагающими факторами являются наследственность, работа на вредных для здоровья производствах</w:t>
      </w:r>
      <w:r w:rsidR="005E5E60">
        <w:rPr>
          <w:rFonts w:cs="Times New Roman"/>
          <w:noProof/>
          <w:szCs w:val="28"/>
          <w:shd w:val="clear" w:color="auto" w:fill="FFFFFF"/>
        </w:rPr>
        <w:t xml:space="preserve"> и т.д</w:t>
      </w:r>
      <w:r w:rsidR="00042ECD" w:rsidRPr="00042ECD">
        <w:rPr>
          <w:rFonts w:cs="Times New Roman"/>
          <w:noProof/>
          <w:szCs w:val="28"/>
          <w:shd w:val="clear" w:color="auto" w:fill="FFFFFF"/>
        </w:rPr>
        <w:t>.</w:t>
      </w:r>
    </w:p>
    <w:p w:rsidR="00042ECD" w:rsidRDefault="00042ECD" w:rsidP="0029068C">
      <w:pPr>
        <w:widowControl w:val="0"/>
        <w:shd w:val="clear" w:color="auto" w:fill="FFFFFF"/>
        <w:rPr>
          <w:rFonts w:cs="Times New Roman"/>
          <w:noProof/>
          <w:szCs w:val="28"/>
          <w:shd w:val="clear" w:color="auto" w:fill="FFFFFF"/>
        </w:rPr>
      </w:pPr>
      <w:r w:rsidRPr="00042ECD">
        <w:rPr>
          <w:rFonts w:cs="Times New Roman"/>
          <w:noProof/>
          <w:szCs w:val="28"/>
          <w:shd w:val="clear" w:color="auto" w:fill="FFFFFF"/>
        </w:rPr>
        <w:t>Рак желудка длительное время протекает бессимптомно, или имеются симптомы, характерные для предракового заболевания (гастрит, язвенная болезнь). Возникающие по мере развития симптомы можно разделить н</w:t>
      </w:r>
      <w:r w:rsidR="005E5E60">
        <w:rPr>
          <w:rFonts w:cs="Times New Roman"/>
          <w:noProof/>
          <w:szCs w:val="28"/>
          <w:shd w:val="clear" w:color="auto" w:fill="FFFFFF"/>
        </w:rPr>
        <w:t>а две группы: местные и общие. К местным симптомам относится снижение или</w:t>
      </w:r>
      <w:r w:rsidRPr="00042ECD">
        <w:rPr>
          <w:rFonts w:cs="Times New Roman"/>
          <w:noProof/>
          <w:szCs w:val="28"/>
          <w:shd w:val="clear" w:color="auto" w:fill="FFFFFF"/>
        </w:rPr>
        <w:t xml:space="preserve"> отсутствие аппетита, отвращение </w:t>
      </w:r>
      <w:r w:rsidR="005E5E60">
        <w:rPr>
          <w:rFonts w:cs="Times New Roman"/>
          <w:noProof/>
          <w:szCs w:val="28"/>
          <w:shd w:val="clear" w:color="auto" w:fill="FFFFFF"/>
        </w:rPr>
        <w:t>к мясу или</w:t>
      </w:r>
      <w:r w:rsidRPr="00042ECD">
        <w:rPr>
          <w:rFonts w:cs="Times New Roman"/>
          <w:noProof/>
          <w:szCs w:val="28"/>
          <w:shd w:val="clear" w:color="auto" w:fill="FFFFFF"/>
        </w:rPr>
        <w:t xml:space="preserve"> рыбе, тупая давящая боль в эпигастрии, чувство переполнения и распирания в эпигастральной области, </w:t>
      </w:r>
      <w:r w:rsidR="005E5E60">
        <w:rPr>
          <w:rFonts w:cs="Times New Roman"/>
          <w:noProof/>
          <w:szCs w:val="28"/>
          <w:shd w:val="clear" w:color="auto" w:fill="FFFFFF"/>
        </w:rPr>
        <w:t xml:space="preserve">а также </w:t>
      </w:r>
      <w:r w:rsidRPr="00042ECD">
        <w:rPr>
          <w:rFonts w:cs="Times New Roman"/>
          <w:noProof/>
          <w:szCs w:val="28"/>
          <w:shd w:val="clear" w:color="auto" w:fill="FFFFFF"/>
        </w:rPr>
        <w:t>диспепсические проявления</w:t>
      </w:r>
      <w:r>
        <w:rPr>
          <w:rFonts w:cs="Times New Roman"/>
          <w:noProof/>
          <w:szCs w:val="28"/>
          <w:shd w:val="clear" w:color="auto" w:fill="FFFFFF"/>
        </w:rPr>
        <w:t>. Общие симптомы –</w:t>
      </w:r>
      <w:r w:rsidRPr="00042ECD">
        <w:rPr>
          <w:rFonts w:cs="Times New Roman"/>
          <w:noProof/>
          <w:szCs w:val="28"/>
          <w:shd w:val="clear" w:color="auto" w:fill="FFFFFF"/>
        </w:rPr>
        <w:t xml:space="preserve"> слабость, повышенная утомляемость, снижение работоспособности, массы тела, лабильность настроения, анемия, повышение температуры тела. </w:t>
      </w:r>
    </w:p>
    <w:p w:rsidR="005E5E60" w:rsidRDefault="00042ECD" w:rsidP="0029068C">
      <w:pPr>
        <w:widowControl w:val="0"/>
        <w:shd w:val="clear" w:color="auto" w:fill="FFFFFF"/>
        <w:rPr>
          <w:rFonts w:cs="Times New Roman"/>
          <w:noProof/>
          <w:szCs w:val="28"/>
          <w:shd w:val="clear" w:color="auto" w:fill="FFFFFF"/>
        </w:rPr>
      </w:pPr>
      <w:r w:rsidRPr="00042ECD">
        <w:rPr>
          <w:rFonts w:cs="Times New Roman"/>
          <w:noProof/>
          <w:szCs w:val="28"/>
          <w:shd w:val="clear" w:color="auto" w:fill="FFFFFF"/>
        </w:rPr>
        <w:t xml:space="preserve">Для больного раком желудка (особенно неоперабельным) грамотный уход является основным моментом в терапии и избавляет его от многих страданий. При контакте с такими больными всегда надо учитывать переживаемые ими горе, боль и страх и соответственно относиться к ним. </w:t>
      </w:r>
    </w:p>
    <w:p w:rsidR="005E5E60" w:rsidRPr="00C01561" w:rsidRDefault="00042ECD" w:rsidP="0029068C">
      <w:pPr>
        <w:widowControl w:val="0"/>
        <w:shd w:val="clear" w:color="auto" w:fill="FFFFFF"/>
        <w:rPr>
          <w:rFonts w:cs="Times New Roman"/>
          <w:noProof/>
          <w:szCs w:val="28"/>
          <w:shd w:val="clear" w:color="auto" w:fill="FFFFFF"/>
        </w:rPr>
      </w:pPr>
      <w:r w:rsidRPr="00042ECD">
        <w:rPr>
          <w:rFonts w:cs="Times New Roman"/>
          <w:noProof/>
          <w:szCs w:val="28"/>
          <w:shd w:val="clear" w:color="auto" w:fill="FFFFFF"/>
        </w:rPr>
        <w:t xml:space="preserve">В </w:t>
      </w:r>
      <w:r w:rsidR="005E5E60">
        <w:rPr>
          <w:rFonts w:cs="Times New Roman"/>
          <w:noProof/>
          <w:szCs w:val="28"/>
          <w:shd w:val="clear" w:color="auto" w:fill="FFFFFF"/>
        </w:rPr>
        <w:t>результате</w:t>
      </w:r>
      <w:r w:rsidRPr="00042ECD">
        <w:rPr>
          <w:rFonts w:cs="Times New Roman"/>
          <w:noProof/>
          <w:szCs w:val="28"/>
          <w:shd w:val="clear" w:color="auto" w:fill="FFFFFF"/>
        </w:rPr>
        <w:t xml:space="preserve"> работы над практической частью данной выпускной квалификационной работой было проведено практическое исследование особенностей сестринского ухода за больными с раком желудка, которое заключалось </w:t>
      </w:r>
      <w:r w:rsidR="005E5E60">
        <w:rPr>
          <w:rFonts w:cs="Times New Roman"/>
          <w:noProof/>
          <w:szCs w:val="28"/>
          <w:shd w:val="clear" w:color="auto" w:fill="FFFFFF"/>
        </w:rPr>
        <w:t xml:space="preserve">анализе </w:t>
      </w:r>
      <w:r w:rsidR="005E5E60" w:rsidRPr="005E5E60">
        <w:rPr>
          <w:rFonts w:cs="Times New Roman"/>
          <w:noProof/>
          <w:szCs w:val="28"/>
          <w:shd w:val="clear" w:color="auto" w:fill="FFFFFF"/>
        </w:rPr>
        <w:t>двух клинических случаев из практики</w:t>
      </w:r>
      <w:r w:rsidR="005E5E60">
        <w:rPr>
          <w:rFonts w:cs="Times New Roman"/>
          <w:noProof/>
          <w:szCs w:val="28"/>
          <w:shd w:val="clear" w:color="auto" w:fill="FFFFFF"/>
        </w:rPr>
        <w:t xml:space="preserve">. </w:t>
      </w:r>
      <w:r w:rsidRPr="00042ECD">
        <w:rPr>
          <w:rFonts w:cs="Times New Roman"/>
          <w:noProof/>
          <w:szCs w:val="28"/>
          <w:shd w:val="clear" w:color="auto" w:fill="FFFFFF"/>
        </w:rPr>
        <w:t xml:space="preserve">Результатом </w:t>
      </w:r>
      <w:r w:rsidR="005E5E60">
        <w:rPr>
          <w:rFonts w:cs="Times New Roman"/>
          <w:noProof/>
          <w:szCs w:val="28"/>
          <w:shd w:val="clear" w:color="auto" w:fill="FFFFFF"/>
        </w:rPr>
        <w:t xml:space="preserve">проведенного </w:t>
      </w:r>
      <w:r w:rsidRPr="00042ECD">
        <w:rPr>
          <w:rFonts w:cs="Times New Roman"/>
          <w:noProof/>
          <w:szCs w:val="28"/>
          <w:shd w:val="clear" w:color="auto" w:fill="FFFFFF"/>
        </w:rPr>
        <w:t>иссле</w:t>
      </w:r>
      <w:r w:rsidR="0005781F">
        <w:rPr>
          <w:rFonts w:cs="Times New Roman"/>
          <w:noProof/>
          <w:szCs w:val="28"/>
          <w:shd w:val="clear" w:color="auto" w:fill="FFFFFF"/>
        </w:rPr>
        <w:t>дования доказано</w:t>
      </w:r>
      <w:r w:rsidRPr="00042ECD">
        <w:rPr>
          <w:rFonts w:cs="Times New Roman"/>
          <w:noProof/>
          <w:szCs w:val="28"/>
          <w:shd w:val="clear" w:color="auto" w:fill="FFFFFF"/>
        </w:rPr>
        <w:t xml:space="preserve">, что </w:t>
      </w:r>
      <w:r w:rsidR="0005781F">
        <w:rPr>
          <w:rFonts w:cs="Times New Roman"/>
          <w:noProof/>
          <w:szCs w:val="28"/>
          <w:shd w:val="clear" w:color="auto" w:fill="FFFFFF"/>
        </w:rPr>
        <w:t xml:space="preserve">существуют определенные </w:t>
      </w:r>
      <w:r w:rsidR="005E5E60" w:rsidRPr="005E5E60">
        <w:rPr>
          <w:rFonts w:cs="Times New Roman"/>
          <w:noProof/>
          <w:szCs w:val="28"/>
          <w:shd w:val="clear" w:color="auto" w:fill="FFFFFF"/>
        </w:rPr>
        <w:t xml:space="preserve"> различия в сестринском ух</w:t>
      </w:r>
      <w:r w:rsidR="005E5E60">
        <w:rPr>
          <w:rFonts w:cs="Times New Roman"/>
          <w:noProof/>
          <w:szCs w:val="28"/>
          <w:shd w:val="clear" w:color="auto" w:fill="FFFFFF"/>
        </w:rPr>
        <w:t>оде за больными с раком желудка в зависимости от стадии и течения заболевания.</w:t>
      </w:r>
    </w:p>
    <w:p w:rsidR="00B244C8" w:rsidRDefault="00266781" w:rsidP="0029068C">
      <w:pPr>
        <w:widowControl w:val="0"/>
        <w:shd w:val="clear" w:color="auto" w:fill="FFFFFF"/>
      </w:pPr>
      <w:r>
        <w:rPr>
          <w:rFonts w:cs="Times New Roman"/>
          <w:noProof/>
          <w:szCs w:val="28"/>
          <w:shd w:val="clear" w:color="auto" w:fill="FFFFFF"/>
        </w:rPr>
        <w:t>Все цели и задачи данной выпускной квалификационной работы были достигнуты, актуальность темы была раскрыта в полном объеме.</w:t>
      </w:r>
      <w:r w:rsidR="00B244C8">
        <w:t xml:space="preserve"> </w:t>
      </w:r>
      <w:r w:rsidR="00B244C8">
        <w:br w:type="page"/>
      </w:r>
    </w:p>
    <w:p w:rsidR="000F7B34" w:rsidRPr="000F7B34" w:rsidRDefault="00B244C8" w:rsidP="00B244C8">
      <w:pPr>
        <w:pStyle w:val="1"/>
        <w:ind w:firstLine="0"/>
      </w:pPr>
      <w:bookmarkStart w:id="11" w:name="_Toc38625334"/>
      <w:r w:rsidRPr="00B244C8">
        <w:lastRenderedPageBreak/>
        <w:t>СПИСОК ИСТОЧНИКОВ И ЛИТЕРАТУРЫ</w:t>
      </w:r>
      <w:bookmarkEnd w:id="11"/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ссоциа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ция онкологов России : клиниче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ские 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коме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ци</w:t>
      </w:r>
      <w:r w:rsidR="000F7B34" w:rsidRPr="008F3C35">
        <w:rPr>
          <w:rFonts w:cs="Times New Roman"/>
          <w:noProof/>
          <w:szCs w:val="28"/>
        </w:rPr>
        <w:t>и.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лудка.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39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бдулла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 Р.Я., Крыжа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новска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я И.В., Дынник О.Б., 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 Д.С. Особе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нности ультра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звуковой диа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гностики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и ободочной кишки// Луче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я диа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гностика, луче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я 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пия, </w:t>
      </w:r>
      <w:r w:rsidR="000F7B34" w:rsidRPr="008F3C35">
        <w:rPr>
          <w:rFonts w:cs="Times New Roman"/>
          <w:noProof/>
          <w:szCs w:val="28"/>
        </w:rPr>
        <w:t xml:space="preserve">2014.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7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рыбжа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нов Д.Т.,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хма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туллина И.Р. 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дъюва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нтное 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ние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// Кре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тивна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я хир</w:t>
      </w:r>
      <w:r w:rsidR="000F7B34" w:rsidRPr="008F3C35">
        <w:rPr>
          <w:rFonts w:cs="Times New Roman"/>
          <w:noProof/>
          <w:szCs w:val="28"/>
        </w:rPr>
        <w:t xml:space="preserve">ургия и онкология, 2013.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8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фа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сье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 С.Г., Тузиков С.А., 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выдов И.М. Комбинирова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нное 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ние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// Сибирский онкологиче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ский журна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л, 2015.</w:t>
      </w:r>
      <w:r w:rsidR="000F7B34" w:rsidRPr="008F3C35">
        <w:rPr>
          <w:rFonts w:cs="Times New Roman"/>
          <w:noProof/>
          <w:szCs w:val="28"/>
        </w:rPr>
        <w:t xml:space="preserve">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3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хме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тзянов Ф.Ш. Пути 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ше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ния пробле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мы хирургиче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ского 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ния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// 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за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нский м</w:t>
      </w:r>
      <w:r w:rsidR="000F7B34"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дицинский журна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л,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7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Бе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лкове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 А.В., 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ше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тников О.В., Курилович С.А., Ма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ксимов В.Н.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лудка: совре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нные моле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кулярно-ге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ские 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нные (обзор лите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туры) // Сибирскийонко</w:t>
      </w:r>
      <w:r w:rsidR="000F7B34" w:rsidRPr="008F3C35">
        <w:rPr>
          <w:rFonts w:cs="Times New Roman"/>
          <w:noProof/>
          <w:szCs w:val="28"/>
        </w:rPr>
        <w:t>логиче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ский журна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л, 2014.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9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Зе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мляной В.П., Сигуа Б.В., Губков И.И., За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ха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ров Е.А., Ма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види И.П., Миха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йлов Г.А., Са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хно Д.С. Диа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гностика и 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ние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лудка, осложне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нного кровоте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 // 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стник Се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ро-За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па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дного госуда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рстве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нного 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дицинского униве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рсите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та и</w:t>
      </w:r>
      <w:r w:rsidR="000F7B34" w:rsidRPr="008F3C35">
        <w:rPr>
          <w:rFonts w:cs="Times New Roman"/>
          <w:noProof/>
          <w:szCs w:val="28"/>
        </w:rPr>
        <w:t>м. И.И. 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чникова,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6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шин С.В., Кува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 Р.О., За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вска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я Е.Л., За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вьялов Д.В. Скрининг и та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ктика 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ния больных</w:t>
      </w:r>
      <w:r w:rsidR="000F7B34" w:rsidRPr="008F3C35">
        <w:rPr>
          <w:rFonts w:cs="Times New Roman"/>
          <w:noProof/>
          <w:szCs w:val="28"/>
        </w:rPr>
        <w:t xml:space="preserve">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нним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ком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лудка // РЖГКК,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Короткова Е.А., Ива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нников А.А., Огне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рубов Н.А., Ге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рште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йн Е.С., Ча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нг В.Л.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лудка: моле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кулярно-биологиче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ские особе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нности // 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стник Та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мбовского униве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рсите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та. Се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рия: 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стве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нные и т</w:t>
      </w:r>
      <w:r w:rsidR="000F7B34"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хниче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ские 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уки, 2014.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13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Куше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кба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ва А.Е., 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лдиярова М.А.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и инфе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кция H. </w:t>
      </w:r>
      <w:r w:rsidR="009F0C02" w:rsidRPr="008F3C35">
        <w:rPr>
          <w:rFonts w:cs="Times New Roman"/>
          <w:noProof/>
          <w:szCs w:val="28"/>
        </w:rPr>
        <w:t>P</w:t>
      </w:r>
      <w:r w:rsidRPr="008F3C35">
        <w:rPr>
          <w:rFonts w:cs="Times New Roman"/>
          <w:noProof/>
          <w:szCs w:val="28"/>
        </w:rPr>
        <w:t>ylori // Боле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зни пище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вода,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и две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дц</w:t>
      </w:r>
      <w:r w:rsidR="000F7B34" w:rsidRPr="008F3C35">
        <w:rPr>
          <w:rFonts w:cs="Times New Roman"/>
          <w:noProof/>
          <w:szCs w:val="28"/>
        </w:rPr>
        <w:t>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типе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рстной кишки,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1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Ла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потников В.А. Се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стринское де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ло в онкологии. </w:t>
      </w:r>
      <w:r w:rsidR="009F0C02">
        <w:rPr>
          <w:rFonts w:cs="Times New Roman"/>
          <w:noProof/>
          <w:szCs w:val="28"/>
        </w:rPr>
        <w:t>–</w:t>
      </w:r>
      <w:r w:rsidRPr="008F3C35">
        <w:rPr>
          <w:rFonts w:cs="Times New Roman"/>
          <w:noProof/>
          <w:szCs w:val="28"/>
        </w:rPr>
        <w:t xml:space="preserve"> М.: Изда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льство Юра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йт, 2017. </w:t>
      </w:r>
      <w:r w:rsidR="009F0C02">
        <w:rPr>
          <w:rFonts w:cs="Times New Roman"/>
          <w:noProof/>
          <w:szCs w:val="28"/>
        </w:rPr>
        <w:t>–</w:t>
      </w:r>
      <w:r w:rsidRPr="008F3C35">
        <w:rPr>
          <w:rFonts w:cs="Times New Roman"/>
          <w:noProof/>
          <w:szCs w:val="28"/>
        </w:rPr>
        <w:t xml:space="preserve"> 315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lastRenderedPageBreak/>
        <w:t>Ла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цко Е.Ф. Совре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нные 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спе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кты диа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гностики и хирургиче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ского 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ния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у па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цие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нтов пожилого и ста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ского возра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ста: дис. </w:t>
      </w:r>
      <w:r w:rsidR="009F0C02">
        <w:rPr>
          <w:rFonts w:cs="Times New Roman"/>
          <w:noProof/>
          <w:szCs w:val="28"/>
        </w:rPr>
        <w:t>…</w:t>
      </w:r>
      <w:r w:rsidRPr="008F3C35">
        <w:rPr>
          <w:rFonts w:cs="Times New Roman"/>
          <w:noProof/>
          <w:szCs w:val="28"/>
        </w:rPr>
        <w:t xml:space="preserve"> 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нд. 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д. 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ук: 1</w:t>
      </w:r>
      <w:r w:rsidR="000F7B34" w:rsidRPr="008F3C35">
        <w:rPr>
          <w:rFonts w:cs="Times New Roman"/>
          <w:noProof/>
          <w:szCs w:val="28"/>
        </w:rPr>
        <w:t xml:space="preserve">4.01.17.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СПб., 2015.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162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Моргошия Т.Ш. Опе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ция по бильрот-i в хирургии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лудка: эволюция вз</w:t>
      </w:r>
      <w:r w:rsidR="000F7B34" w:rsidRPr="008F3C35">
        <w:rPr>
          <w:rFonts w:cs="Times New Roman"/>
          <w:noProof/>
          <w:szCs w:val="28"/>
        </w:rPr>
        <w:t>глядов // Пе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диа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тр,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7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Пирогов С.С., Соколов В.В., Бе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ляков М.М., 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прин А.Д.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нний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лудка: совре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нный взгляд на пробле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му// Сибирский онко</w:t>
      </w:r>
      <w:r w:rsidR="000F7B34" w:rsidRPr="008F3C35">
        <w:rPr>
          <w:rFonts w:cs="Times New Roman"/>
          <w:noProof/>
          <w:szCs w:val="28"/>
        </w:rPr>
        <w:t>логиче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ский журна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л,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6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Се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нютович Р.В., Ива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щук О.И., Ба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нников К.В. Химиоте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пия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лудка. 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та-а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лизы // Клиниче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я и экспе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риме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</w:t>
      </w:r>
      <w:r w:rsidR="000F7B34" w:rsidRPr="008F3C35">
        <w:rPr>
          <w:rFonts w:cs="Times New Roman"/>
          <w:noProof/>
          <w:szCs w:val="28"/>
        </w:rPr>
        <w:t>та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льна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я па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тология, 2014.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8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Туркин И.Н. Стра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гия хирургии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ка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лудка: дис. </w:t>
      </w:r>
      <w:r w:rsidR="009F0C02" w:rsidRPr="008F3C35">
        <w:rPr>
          <w:rFonts w:cs="Times New Roman"/>
          <w:noProof/>
          <w:szCs w:val="28"/>
        </w:rPr>
        <w:t>Д</w:t>
      </w:r>
      <w:r w:rsidRPr="008F3C35">
        <w:rPr>
          <w:rFonts w:cs="Times New Roman"/>
          <w:noProof/>
          <w:szCs w:val="28"/>
        </w:rPr>
        <w:t xml:space="preserve">-р. </w:t>
      </w:r>
      <w:r w:rsidR="009F0C02" w:rsidRPr="008F3C35">
        <w:rPr>
          <w:rFonts w:cs="Times New Roman"/>
          <w:noProof/>
          <w:szCs w:val="28"/>
        </w:rPr>
        <w:t>М</w:t>
      </w:r>
      <w:r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д. 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ук:</w:t>
      </w:r>
      <w:r w:rsidR="000F7B34" w:rsidRPr="008F3C35">
        <w:rPr>
          <w:rFonts w:cs="Times New Roman"/>
          <w:noProof/>
          <w:szCs w:val="28"/>
        </w:rPr>
        <w:t xml:space="preserve"> 14.01.12.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М., 2013.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206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Ха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лилова У.А., Скворцова Е.М., Скворцов В.В.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// М</w:t>
      </w:r>
      <w:r w:rsidR="000F7B34" w:rsidRPr="008F3C35">
        <w:rPr>
          <w:rFonts w:cs="Times New Roman"/>
          <w:noProof/>
          <w:szCs w:val="28"/>
        </w:rPr>
        <w:t>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дицинска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я се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стра, 2015.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5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Ха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ритонов М.Ю., Борба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ше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 Т.Т., Тойгонбе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ков А.К. 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стно-ра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спростра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нный 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 же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лудка (обзор лите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тур</w:t>
      </w:r>
      <w:r w:rsidR="000F7B34" w:rsidRPr="008F3C35">
        <w:rPr>
          <w:rFonts w:cs="Times New Roman"/>
          <w:noProof/>
          <w:szCs w:val="28"/>
        </w:rPr>
        <w:t>ы)// Ве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стник КРСУ, 2016.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</w:t>
      </w:r>
      <w:r w:rsidR="003B3388">
        <w:rPr>
          <w:rFonts w:cs="Times New Roman"/>
          <w:noProof/>
          <w:szCs w:val="28"/>
        </w:rPr>
        <w:t>4</w:t>
      </w:r>
      <w:r w:rsidR="000F7B34" w:rsidRPr="008F3C35">
        <w:rPr>
          <w:rFonts w:cs="Times New Roman"/>
          <w:noProof/>
          <w:szCs w:val="28"/>
        </w:rPr>
        <w:t>4 с.</w:t>
      </w:r>
    </w:p>
    <w:p w:rsidR="008F3C35" w:rsidRDefault="00A76511" w:rsidP="0029068C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нков В.Г. Онкология. Уче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бник для ВУЗов. </w:t>
      </w:r>
      <w:r w:rsidR="009F0C02">
        <w:rPr>
          <w:rFonts w:cs="Times New Roman"/>
          <w:noProof/>
          <w:szCs w:val="28"/>
        </w:rPr>
        <w:t>–</w:t>
      </w:r>
      <w:r w:rsidRPr="008F3C35">
        <w:rPr>
          <w:rFonts w:cs="Times New Roman"/>
          <w:noProof/>
          <w:szCs w:val="28"/>
        </w:rPr>
        <w:t xml:space="preserve"> М</w:t>
      </w:r>
      <w:r w:rsidR="000F7B34" w:rsidRPr="008F3C35">
        <w:rPr>
          <w:rFonts w:cs="Times New Roman"/>
          <w:noProof/>
          <w:szCs w:val="28"/>
        </w:rPr>
        <w:t>.: ГЭОТА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>Р-Ме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="000F7B34" w:rsidRPr="008F3C35">
        <w:rPr>
          <w:rFonts w:cs="Times New Roman"/>
          <w:noProof/>
          <w:szCs w:val="28"/>
        </w:rPr>
        <w:t xml:space="preserve">диа,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515 с.</w:t>
      </w:r>
    </w:p>
    <w:p w:rsidR="00C01561" w:rsidRPr="00EC6395" w:rsidRDefault="00A76511" w:rsidP="00EC6395">
      <w:pPr>
        <w:pStyle w:val="a3"/>
        <w:numPr>
          <w:ilvl w:val="0"/>
          <w:numId w:val="59"/>
        </w:numPr>
        <w:ind w:left="0" w:firstLine="709"/>
        <w:rPr>
          <w:rFonts w:cs="Times New Roman"/>
          <w:noProof/>
          <w:szCs w:val="28"/>
        </w:rPr>
      </w:pPr>
      <w:r w:rsidRPr="008F3C35">
        <w:rPr>
          <w:rFonts w:cs="Times New Roman"/>
          <w:noProof/>
          <w:szCs w:val="28"/>
        </w:rPr>
        <w:t>Чиссов В.И., 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кса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ндрова Л.М. 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выдов М.И. Онкология. 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циона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льное руководство. Кра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ткое изда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ние. </w:t>
      </w:r>
      <w:r w:rsidR="009F0C02">
        <w:rPr>
          <w:rFonts w:cs="Times New Roman"/>
          <w:noProof/>
          <w:szCs w:val="28"/>
        </w:rPr>
        <w:t>–</w:t>
      </w:r>
      <w:r w:rsidRPr="008F3C35">
        <w:rPr>
          <w:rFonts w:cs="Times New Roman"/>
          <w:noProof/>
          <w:szCs w:val="28"/>
        </w:rPr>
        <w:t xml:space="preserve"> М.: ГЭОТА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>Р-Ме</w:t>
      </w:r>
      <w:r w:rsidR="008F0F6E" w:rsidRPr="008F3C35">
        <w:rPr>
          <w:rFonts w:ascii="Onyx" w:hAnsi="Onyx" w:cs="Times New Roman"/>
          <w:noProof/>
          <w:color w:val="808080"/>
          <w:spacing w:val="-60"/>
          <w:sz w:val="16"/>
          <w:szCs w:val="28"/>
        </w:rPr>
        <w:t>.</w:t>
      </w:r>
      <w:r w:rsidRPr="008F3C35">
        <w:rPr>
          <w:rFonts w:cs="Times New Roman"/>
          <w:noProof/>
          <w:szCs w:val="28"/>
        </w:rPr>
        <w:t xml:space="preserve">диа, 2017. </w:t>
      </w:r>
      <w:r w:rsidR="009F0C02">
        <w:rPr>
          <w:rFonts w:cs="Times New Roman"/>
          <w:noProof/>
          <w:szCs w:val="28"/>
        </w:rPr>
        <w:t>–</w:t>
      </w:r>
      <w:r w:rsidR="000F7B34" w:rsidRPr="008F3C35">
        <w:rPr>
          <w:rFonts w:cs="Times New Roman"/>
          <w:noProof/>
          <w:szCs w:val="28"/>
        </w:rPr>
        <w:t xml:space="preserve"> 624 с.</w:t>
      </w:r>
      <w:r w:rsidR="008F3C35">
        <w:rPr>
          <w:rFonts w:cs="Times New Roman"/>
          <w:noProof/>
          <w:szCs w:val="28"/>
        </w:rPr>
        <w:t xml:space="preserve"> </w:t>
      </w:r>
      <w:bookmarkStart w:id="12" w:name="_GoBack"/>
      <w:bookmarkEnd w:id="12"/>
    </w:p>
    <w:sectPr w:rsidR="00C01561" w:rsidRPr="00EC6395" w:rsidSect="008C33BA">
      <w:pgSz w:w="11906" w:h="16838"/>
      <w:pgMar w:top="1134" w:right="1134" w:bottom="1134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37" w:rsidRDefault="00170137" w:rsidP="0035255F">
      <w:pPr>
        <w:spacing w:line="240" w:lineRule="auto"/>
      </w:pPr>
      <w:r>
        <w:separator/>
      </w:r>
    </w:p>
  </w:endnote>
  <w:endnote w:type="continuationSeparator" w:id="0">
    <w:p w:rsidR="00170137" w:rsidRDefault="00170137" w:rsidP="00352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6203"/>
      <w:showingPlcHdr/>
    </w:sdtPr>
    <w:sdtEndPr/>
    <w:sdtContent>
      <w:p w:rsidR="00B95AC1" w:rsidRDefault="00B95AC1">
        <w:pPr>
          <w:pStyle w:val="af"/>
          <w:jc w:val="center"/>
        </w:pPr>
        <w:r>
          <w:t xml:space="preserve">     </w:t>
        </w:r>
      </w:p>
    </w:sdtContent>
  </w:sdt>
  <w:p w:rsidR="00B95AC1" w:rsidRDefault="00B95AC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C1" w:rsidRDefault="00B95AC1" w:rsidP="00F42DDE">
    <w:pPr>
      <w:pStyle w:val="af"/>
      <w:ind w:firstLine="0"/>
      <w:jc w:val="center"/>
    </w:pPr>
  </w:p>
  <w:p w:rsidR="00B95AC1" w:rsidRDefault="00B95A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37" w:rsidRDefault="00170137" w:rsidP="0035255F">
      <w:pPr>
        <w:spacing w:line="240" w:lineRule="auto"/>
      </w:pPr>
      <w:r>
        <w:separator/>
      </w:r>
    </w:p>
  </w:footnote>
  <w:footnote w:type="continuationSeparator" w:id="0">
    <w:p w:rsidR="00170137" w:rsidRDefault="00170137" w:rsidP="00352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C1" w:rsidRDefault="00170137" w:rsidP="0029068C">
    <w:pPr>
      <w:pStyle w:val="ad"/>
      <w:ind w:firstLine="0"/>
      <w:jc w:val="center"/>
    </w:pPr>
    <w:hyperlink r:id="rId1" w:history="1">
      <w:r w:rsidR="0029068C">
        <w:rPr>
          <w:rStyle w:val="a6"/>
          <w:szCs w:val="28"/>
          <w:lang w:eastAsia="uk-UA"/>
        </w:rPr>
        <w:t>Мед.Курсовик</w:t>
      </w:r>
    </w:hyperlink>
    <w:r w:rsidR="0029068C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8C" w:rsidRDefault="00170137" w:rsidP="0029068C">
    <w:pPr>
      <w:pStyle w:val="ad"/>
      <w:jc w:val="center"/>
    </w:pPr>
    <w:hyperlink r:id="rId1" w:history="1">
      <w:r w:rsidR="0029068C">
        <w:rPr>
          <w:rStyle w:val="a6"/>
          <w:szCs w:val="28"/>
          <w:lang w:eastAsia="uk-UA"/>
        </w:rPr>
        <w:t>Мед.Курсовик</w:t>
      </w:r>
    </w:hyperlink>
    <w:r w:rsidR="0029068C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7428"/>
    <w:multiLevelType w:val="hybridMultilevel"/>
    <w:tmpl w:val="DB6A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3F1"/>
    <w:multiLevelType w:val="multilevel"/>
    <w:tmpl w:val="FCB2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AE4547"/>
    <w:multiLevelType w:val="hybridMultilevel"/>
    <w:tmpl w:val="E762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C83"/>
    <w:multiLevelType w:val="hybridMultilevel"/>
    <w:tmpl w:val="1FB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5CD1"/>
    <w:multiLevelType w:val="hybridMultilevel"/>
    <w:tmpl w:val="EA8CB39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C3258"/>
    <w:multiLevelType w:val="hybridMultilevel"/>
    <w:tmpl w:val="3D50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F84"/>
    <w:multiLevelType w:val="hybridMultilevel"/>
    <w:tmpl w:val="41C47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A7598"/>
    <w:multiLevelType w:val="hybridMultilevel"/>
    <w:tmpl w:val="7AA4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32535"/>
    <w:multiLevelType w:val="hybridMultilevel"/>
    <w:tmpl w:val="8DE2B5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D7EEE"/>
    <w:multiLevelType w:val="hybridMultilevel"/>
    <w:tmpl w:val="A908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814DC"/>
    <w:multiLevelType w:val="hybridMultilevel"/>
    <w:tmpl w:val="D14C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E5076"/>
    <w:multiLevelType w:val="hybridMultilevel"/>
    <w:tmpl w:val="F980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471CB"/>
    <w:multiLevelType w:val="hybridMultilevel"/>
    <w:tmpl w:val="77E03C06"/>
    <w:lvl w:ilvl="0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3">
    <w:nsid w:val="1EFE1E3F"/>
    <w:multiLevelType w:val="hybridMultilevel"/>
    <w:tmpl w:val="175C7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3B47AB"/>
    <w:multiLevelType w:val="hybridMultilevel"/>
    <w:tmpl w:val="4F2CAF36"/>
    <w:lvl w:ilvl="0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>
    <w:nsid w:val="1F8C7688"/>
    <w:multiLevelType w:val="hybridMultilevel"/>
    <w:tmpl w:val="2FAA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82F48"/>
    <w:multiLevelType w:val="hybridMultilevel"/>
    <w:tmpl w:val="0E4E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8485D"/>
    <w:multiLevelType w:val="hybridMultilevel"/>
    <w:tmpl w:val="B25AC2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401014"/>
    <w:multiLevelType w:val="hybridMultilevel"/>
    <w:tmpl w:val="E21290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DC3E6D"/>
    <w:multiLevelType w:val="hybridMultilevel"/>
    <w:tmpl w:val="5F2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C1B66"/>
    <w:multiLevelType w:val="hybridMultilevel"/>
    <w:tmpl w:val="9B1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C737C"/>
    <w:multiLevelType w:val="hybridMultilevel"/>
    <w:tmpl w:val="3EA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064BC"/>
    <w:multiLevelType w:val="multilevel"/>
    <w:tmpl w:val="7DD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72601E"/>
    <w:multiLevelType w:val="hybridMultilevel"/>
    <w:tmpl w:val="6E66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23395"/>
    <w:multiLevelType w:val="hybridMultilevel"/>
    <w:tmpl w:val="CE1A511C"/>
    <w:lvl w:ilvl="0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5">
    <w:nsid w:val="33FB62BD"/>
    <w:multiLevelType w:val="hybridMultilevel"/>
    <w:tmpl w:val="683089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FF22FF"/>
    <w:multiLevelType w:val="hybridMultilevel"/>
    <w:tmpl w:val="5CE6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E1770E"/>
    <w:multiLevelType w:val="hybridMultilevel"/>
    <w:tmpl w:val="55BEF0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335E19"/>
    <w:multiLevelType w:val="hybridMultilevel"/>
    <w:tmpl w:val="8342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C615E"/>
    <w:multiLevelType w:val="hybridMultilevel"/>
    <w:tmpl w:val="C498AD1E"/>
    <w:lvl w:ilvl="0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0">
    <w:nsid w:val="48720275"/>
    <w:multiLevelType w:val="hybridMultilevel"/>
    <w:tmpl w:val="ECF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42F29"/>
    <w:multiLevelType w:val="hybridMultilevel"/>
    <w:tmpl w:val="2F32FB2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B3E4F58"/>
    <w:multiLevelType w:val="hybridMultilevel"/>
    <w:tmpl w:val="7F52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85604"/>
    <w:multiLevelType w:val="hybridMultilevel"/>
    <w:tmpl w:val="9E3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42CFD"/>
    <w:multiLevelType w:val="hybridMultilevel"/>
    <w:tmpl w:val="627E1B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D86537F"/>
    <w:multiLevelType w:val="hybridMultilevel"/>
    <w:tmpl w:val="1662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86CFB"/>
    <w:multiLevelType w:val="hybridMultilevel"/>
    <w:tmpl w:val="5DD631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E006E8"/>
    <w:multiLevelType w:val="hybridMultilevel"/>
    <w:tmpl w:val="39E09B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2901C84"/>
    <w:multiLevelType w:val="hybridMultilevel"/>
    <w:tmpl w:val="46964C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55601C0"/>
    <w:multiLevelType w:val="hybridMultilevel"/>
    <w:tmpl w:val="835E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A00020"/>
    <w:multiLevelType w:val="hybridMultilevel"/>
    <w:tmpl w:val="141E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333141"/>
    <w:multiLevelType w:val="hybridMultilevel"/>
    <w:tmpl w:val="C486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520FD6"/>
    <w:multiLevelType w:val="hybridMultilevel"/>
    <w:tmpl w:val="5E80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EB204E"/>
    <w:multiLevelType w:val="hybridMultilevel"/>
    <w:tmpl w:val="39A6FBEE"/>
    <w:lvl w:ilvl="0" w:tplc="D2D6DC2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4">
    <w:nsid w:val="616E7FC8"/>
    <w:multiLevelType w:val="hybridMultilevel"/>
    <w:tmpl w:val="16C8413A"/>
    <w:lvl w:ilvl="0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5">
    <w:nsid w:val="62482705"/>
    <w:multiLevelType w:val="hybridMultilevel"/>
    <w:tmpl w:val="4930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C40F98"/>
    <w:multiLevelType w:val="hybridMultilevel"/>
    <w:tmpl w:val="B99638F6"/>
    <w:lvl w:ilvl="0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7">
    <w:nsid w:val="63DE001A"/>
    <w:multiLevelType w:val="hybridMultilevel"/>
    <w:tmpl w:val="3878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BB1406"/>
    <w:multiLevelType w:val="hybridMultilevel"/>
    <w:tmpl w:val="BF5E0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65F1DBE"/>
    <w:multiLevelType w:val="hybridMultilevel"/>
    <w:tmpl w:val="8D5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E20D37"/>
    <w:multiLevelType w:val="hybridMultilevel"/>
    <w:tmpl w:val="8926EA86"/>
    <w:lvl w:ilvl="0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51">
    <w:nsid w:val="68276C6A"/>
    <w:multiLevelType w:val="hybridMultilevel"/>
    <w:tmpl w:val="FB82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A14474"/>
    <w:multiLevelType w:val="hybridMultilevel"/>
    <w:tmpl w:val="C1A20688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3">
    <w:nsid w:val="708B6284"/>
    <w:multiLevelType w:val="hybridMultilevel"/>
    <w:tmpl w:val="5756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EB6D41"/>
    <w:multiLevelType w:val="hybridMultilevel"/>
    <w:tmpl w:val="4F5017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3EF6B95"/>
    <w:multiLevelType w:val="hybridMultilevel"/>
    <w:tmpl w:val="E72AC5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48C7845"/>
    <w:multiLevelType w:val="hybridMultilevel"/>
    <w:tmpl w:val="9918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E64EB0"/>
    <w:multiLevelType w:val="hybridMultilevel"/>
    <w:tmpl w:val="3DB81DB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>
    <w:nsid w:val="77C04CE0"/>
    <w:multiLevelType w:val="hybridMultilevel"/>
    <w:tmpl w:val="F0AC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3D1CB1"/>
    <w:multiLevelType w:val="hybridMultilevel"/>
    <w:tmpl w:val="C2F6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A16EE7"/>
    <w:multiLevelType w:val="hybridMultilevel"/>
    <w:tmpl w:val="EC2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E4D98"/>
    <w:multiLevelType w:val="hybridMultilevel"/>
    <w:tmpl w:val="D96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062B17"/>
    <w:multiLevelType w:val="hybridMultilevel"/>
    <w:tmpl w:val="0728D35C"/>
    <w:lvl w:ilvl="0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63">
    <w:nsid w:val="7D3405AC"/>
    <w:multiLevelType w:val="hybridMultilevel"/>
    <w:tmpl w:val="796A4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DF87405"/>
    <w:multiLevelType w:val="hybridMultilevel"/>
    <w:tmpl w:val="559823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F0F412B"/>
    <w:multiLevelType w:val="hybridMultilevel"/>
    <w:tmpl w:val="BDD87794"/>
    <w:lvl w:ilvl="0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6">
    <w:nsid w:val="7F374737"/>
    <w:multiLevelType w:val="hybridMultilevel"/>
    <w:tmpl w:val="0C90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3"/>
  </w:num>
  <w:num w:numId="3">
    <w:abstractNumId w:val="61"/>
  </w:num>
  <w:num w:numId="4">
    <w:abstractNumId w:val="22"/>
  </w:num>
  <w:num w:numId="5">
    <w:abstractNumId w:val="1"/>
  </w:num>
  <w:num w:numId="6">
    <w:abstractNumId w:val="40"/>
  </w:num>
  <w:num w:numId="7">
    <w:abstractNumId w:val="5"/>
  </w:num>
  <w:num w:numId="8">
    <w:abstractNumId w:val="53"/>
  </w:num>
  <w:num w:numId="9">
    <w:abstractNumId w:val="16"/>
  </w:num>
  <w:num w:numId="10">
    <w:abstractNumId w:val="9"/>
  </w:num>
  <w:num w:numId="11">
    <w:abstractNumId w:val="23"/>
  </w:num>
  <w:num w:numId="12">
    <w:abstractNumId w:val="20"/>
  </w:num>
  <w:num w:numId="13">
    <w:abstractNumId w:val="11"/>
  </w:num>
  <w:num w:numId="14">
    <w:abstractNumId w:val="39"/>
  </w:num>
  <w:num w:numId="15">
    <w:abstractNumId w:val="66"/>
  </w:num>
  <w:num w:numId="16">
    <w:abstractNumId w:val="47"/>
  </w:num>
  <w:num w:numId="17">
    <w:abstractNumId w:val="48"/>
  </w:num>
  <w:num w:numId="18">
    <w:abstractNumId w:val="41"/>
  </w:num>
  <w:num w:numId="19">
    <w:abstractNumId w:val="3"/>
  </w:num>
  <w:num w:numId="20">
    <w:abstractNumId w:val="13"/>
  </w:num>
  <w:num w:numId="21">
    <w:abstractNumId w:val="8"/>
  </w:num>
  <w:num w:numId="22">
    <w:abstractNumId w:val="57"/>
  </w:num>
  <w:num w:numId="23">
    <w:abstractNumId w:val="46"/>
  </w:num>
  <w:num w:numId="24">
    <w:abstractNumId w:val="29"/>
  </w:num>
  <w:num w:numId="25">
    <w:abstractNumId w:val="44"/>
  </w:num>
  <w:num w:numId="26">
    <w:abstractNumId w:val="65"/>
  </w:num>
  <w:num w:numId="27">
    <w:abstractNumId w:val="24"/>
  </w:num>
  <w:num w:numId="28">
    <w:abstractNumId w:val="52"/>
  </w:num>
  <w:num w:numId="29">
    <w:abstractNumId w:val="62"/>
  </w:num>
  <w:num w:numId="30">
    <w:abstractNumId w:val="50"/>
  </w:num>
  <w:num w:numId="31">
    <w:abstractNumId w:val="14"/>
  </w:num>
  <w:num w:numId="32">
    <w:abstractNumId w:val="54"/>
  </w:num>
  <w:num w:numId="33">
    <w:abstractNumId w:val="6"/>
  </w:num>
  <w:num w:numId="34">
    <w:abstractNumId w:val="27"/>
  </w:num>
  <w:num w:numId="35">
    <w:abstractNumId w:val="12"/>
  </w:num>
  <w:num w:numId="36">
    <w:abstractNumId w:val="31"/>
  </w:num>
  <w:num w:numId="37">
    <w:abstractNumId w:val="26"/>
  </w:num>
  <w:num w:numId="38">
    <w:abstractNumId w:val="55"/>
  </w:num>
  <w:num w:numId="39">
    <w:abstractNumId w:val="4"/>
  </w:num>
  <w:num w:numId="40">
    <w:abstractNumId w:val="37"/>
  </w:num>
  <w:num w:numId="41">
    <w:abstractNumId w:val="38"/>
  </w:num>
  <w:num w:numId="42">
    <w:abstractNumId w:val="36"/>
  </w:num>
  <w:num w:numId="43">
    <w:abstractNumId w:val="17"/>
  </w:num>
  <w:num w:numId="44">
    <w:abstractNumId w:val="18"/>
  </w:num>
  <w:num w:numId="45">
    <w:abstractNumId w:val="64"/>
  </w:num>
  <w:num w:numId="46">
    <w:abstractNumId w:val="25"/>
  </w:num>
  <w:num w:numId="47">
    <w:abstractNumId w:val="34"/>
  </w:num>
  <w:num w:numId="48">
    <w:abstractNumId w:val="21"/>
  </w:num>
  <w:num w:numId="49">
    <w:abstractNumId w:val="42"/>
  </w:num>
  <w:num w:numId="50">
    <w:abstractNumId w:val="19"/>
  </w:num>
  <w:num w:numId="51">
    <w:abstractNumId w:val="10"/>
  </w:num>
  <w:num w:numId="52">
    <w:abstractNumId w:val="2"/>
  </w:num>
  <w:num w:numId="53">
    <w:abstractNumId w:val="59"/>
  </w:num>
  <w:num w:numId="54">
    <w:abstractNumId w:val="51"/>
  </w:num>
  <w:num w:numId="55">
    <w:abstractNumId w:val="58"/>
  </w:num>
  <w:num w:numId="56">
    <w:abstractNumId w:val="45"/>
  </w:num>
  <w:num w:numId="57">
    <w:abstractNumId w:val="60"/>
  </w:num>
  <w:num w:numId="58">
    <w:abstractNumId w:val="56"/>
  </w:num>
  <w:num w:numId="59">
    <w:abstractNumId w:val="43"/>
  </w:num>
  <w:num w:numId="60">
    <w:abstractNumId w:val="0"/>
  </w:num>
  <w:num w:numId="61">
    <w:abstractNumId w:val="15"/>
  </w:num>
  <w:num w:numId="62">
    <w:abstractNumId w:val="28"/>
  </w:num>
  <w:num w:numId="63">
    <w:abstractNumId w:val="33"/>
  </w:num>
  <w:num w:numId="64">
    <w:abstractNumId w:val="35"/>
  </w:num>
  <w:num w:numId="65">
    <w:abstractNumId w:val="30"/>
  </w:num>
  <w:num w:numId="66">
    <w:abstractNumId w:val="7"/>
  </w:num>
  <w:num w:numId="67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27D"/>
    <w:rsid w:val="0003435D"/>
    <w:rsid w:val="00042ECD"/>
    <w:rsid w:val="0005781F"/>
    <w:rsid w:val="000662B5"/>
    <w:rsid w:val="000917CD"/>
    <w:rsid w:val="000B2DD4"/>
    <w:rsid w:val="000D0FE8"/>
    <w:rsid w:val="000D76BC"/>
    <w:rsid w:val="000F3AE2"/>
    <w:rsid w:val="000F7B34"/>
    <w:rsid w:val="001419A9"/>
    <w:rsid w:val="00156D29"/>
    <w:rsid w:val="00170137"/>
    <w:rsid w:val="00196937"/>
    <w:rsid w:val="001C5ECE"/>
    <w:rsid w:val="001E75C1"/>
    <w:rsid w:val="001F2053"/>
    <w:rsid w:val="001F6970"/>
    <w:rsid w:val="00202622"/>
    <w:rsid w:val="0024001D"/>
    <w:rsid w:val="002406B8"/>
    <w:rsid w:val="00262D02"/>
    <w:rsid w:val="0026333B"/>
    <w:rsid w:val="00266781"/>
    <w:rsid w:val="00284E13"/>
    <w:rsid w:val="00286FAC"/>
    <w:rsid w:val="0029068C"/>
    <w:rsid w:val="00290866"/>
    <w:rsid w:val="002D2324"/>
    <w:rsid w:val="002D7B78"/>
    <w:rsid w:val="003316C9"/>
    <w:rsid w:val="00344191"/>
    <w:rsid w:val="003463BF"/>
    <w:rsid w:val="0035255F"/>
    <w:rsid w:val="003527B1"/>
    <w:rsid w:val="0039626C"/>
    <w:rsid w:val="003B3388"/>
    <w:rsid w:val="003C352E"/>
    <w:rsid w:val="003D7747"/>
    <w:rsid w:val="003F6998"/>
    <w:rsid w:val="00401079"/>
    <w:rsid w:val="004A0B8F"/>
    <w:rsid w:val="004E7CE8"/>
    <w:rsid w:val="004F0935"/>
    <w:rsid w:val="00537C73"/>
    <w:rsid w:val="00540AFC"/>
    <w:rsid w:val="0056108B"/>
    <w:rsid w:val="00585D14"/>
    <w:rsid w:val="005B7B06"/>
    <w:rsid w:val="005C33C1"/>
    <w:rsid w:val="005D2068"/>
    <w:rsid w:val="005D4834"/>
    <w:rsid w:val="005E5E60"/>
    <w:rsid w:val="005E7DD5"/>
    <w:rsid w:val="00626A73"/>
    <w:rsid w:val="006573A8"/>
    <w:rsid w:val="006A62FC"/>
    <w:rsid w:val="006C3C9F"/>
    <w:rsid w:val="006F2FF3"/>
    <w:rsid w:val="00706B32"/>
    <w:rsid w:val="007376D1"/>
    <w:rsid w:val="007507F4"/>
    <w:rsid w:val="00757678"/>
    <w:rsid w:val="007820B8"/>
    <w:rsid w:val="00787D40"/>
    <w:rsid w:val="007923AF"/>
    <w:rsid w:val="007E3AFD"/>
    <w:rsid w:val="00840F42"/>
    <w:rsid w:val="008550A3"/>
    <w:rsid w:val="00856CBA"/>
    <w:rsid w:val="00861E66"/>
    <w:rsid w:val="00864CAD"/>
    <w:rsid w:val="008B2A07"/>
    <w:rsid w:val="008C33BA"/>
    <w:rsid w:val="008C7917"/>
    <w:rsid w:val="008F0F6E"/>
    <w:rsid w:val="008F3C35"/>
    <w:rsid w:val="0092422C"/>
    <w:rsid w:val="00952E4F"/>
    <w:rsid w:val="00954BFD"/>
    <w:rsid w:val="009B602D"/>
    <w:rsid w:val="009C0BA2"/>
    <w:rsid w:val="009E234E"/>
    <w:rsid w:val="009F07F3"/>
    <w:rsid w:val="009F0C02"/>
    <w:rsid w:val="009F6A01"/>
    <w:rsid w:val="00A131BF"/>
    <w:rsid w:val="00A24022"/>
    <w:rsid w:val="00A32992"/>
    <w:rsid w:val="00A33D5C"/>
    <w:rsid w:val="00A73E93"/>
    <w:rsid w:val="00A76511"/>
    <w:rsid w:val="00A9247B"/>
    <w:rsid w:val="00AB45C9"/>
    <w:rsid w:val="00AC1632"/>
    <w:rsid w:val="00AD20AE"/>
    <w:rsid w:val="00AD4942"/>
    <w:rsid w:val="00AF0803"/>
    <w:rsid w:val="00B2403B"/>
    <w:rsid w:val="00B244C8"/>
    <w:rsid w:val="00B264B8"/>
    <w:rsid w:val="00B66F6D"/>
    <w:rsid w:val="00B71BDA"/>
    <w:rsid w:val="00B919F4"/>
    <w:rsid w:val="00B95AC1"/>
    <w:rsid w:val="00BC25A6"/>
    <w:rsid w:val="00BD2C35"/>
    <w:rsid w:val="00BF526C"/>
    <w:rsid w:val="00BF5E95"/>
    <w:rsid w:val="00C01561"/>
    <w:rsid w:val="00C02266"/>
    <w:rsid w:val="00C537BC"/>
    <w:rsid w:val="00C717F3"/>
    <w:rsid w:val="00C757E0"/>
    <w:rsid w:val="00C95B40"/>
    <w:rsid w:val="00CB3055"/>
    <w:rsid w:val="00CC0CA7"/>
    <w:rsid w:val="00CC26D6"/>
    <w:rsid w:val="00CC3B76"/>
    <w:rsid w:val="00D158B7"/>
    <w:rsid w:val="00D34E95"/>
    <w:rsid w:val="00D5243B"/>
    <w:rsid w:val="00D70845"/>
    <w:rsid w:val="00DA427D"/>
    <w:rsid w:val="00DD41F5"/>
    <w:rsid w:val="00DD4C54"/>
    <w:rsid w:val="00DF1F96"/>
    <w:rsid w:val="00DF38F0"/>
    <w:rsid w:val="00E32060"/>
    <w:rsid w:val="00E70F5B"/>
    <w:rsid w:val="00E800EF"/>
    <w:rsid w:val="00EA4909"/>
    <w:rsid w:val="00EB2712"/>
    <w:rsid w:val="00EC0E2E"/>
    <w:rsid w:val="00EC6395"/>
    <w:rsid w:val="00EF2067"/>
    <w:rsid w:val="00F04F52"/>
    <w:rsid w:val="00F42DDE"/>
    <w:rsid w:val="00F93FAB"/>
    <w:rsid w:val="00F9415F"/>
    <w:rsid w:val="00F947D1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226B-4371-4D31-B790-081C694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D1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A0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2A07"/>
    <w:pPr>
      <w:keepNext/>
      <w:keepLines/>
      <w:spacing w:before="200"/>
      <w:jc w:val="righ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76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A0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376D1"/>
    <w:pPr>
      <w:spacing w:after="480"/>
      <w:ind w:firstLine="0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17F3"/>
    <w:pPr>
      <w:tabs>
        <w:tab w:val="right" w:leader="dot" w:pos="9344"/>
      </w:tabs>
      <w:ind w:firstLine="737"/>
    </w:pPr>
    <w:rPr>
      <w:rFonts w:eastAsia="Calibri" w:cs="Times New Roman"/>
      <w:noProof/>
      <w:szCs w:val="28"/>
      <w:shd w:val="clear" w:color="auto" w:fill="FFFFFF"/>
    </w:rPr>
  </w:style>
  <w:style w:type="paragraph" w:styleId="21">
    <w:name w:val="toc 2"/>
    <w:basedOn w:val="a"/>
    <w:next w:val="a"/>
    <w:autoRedefine/>
    <w:uiPriority w:val="39"/>
    <w:unhideWhenUsed/>
    <w:rsid w:val="00A9247B"/>
    <w:pPr>
      <w:tabs>
        <w:tab w:val="right" w:leader="dot" w:pos="9344"/>
      </w:tabs>
      <w:ind w:firstLine="737"/>
      <w:jc w:val="center"/>
    </w:pPr>
    <w:rPr>
      <w:rFonts w:eastAsia="Calibri" w:cs="Times New Roman"/>
      <w:b/>
      <w:noProof/>
      <w:szCs w:val="28"/>
    </w:rPr>
  </w:style>
  <w:style w:type="paragraph" w:styleId="a8">
    <w:name w:val="Normal (Web)"/>
    <w:basedOn w:val="a"/>
    <w:uiPriority w:val="99"/>
    <w:unhideWhenUsed/>
    <w:rsid w:val="00952E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96937"/>
    <w:rPr>
      <w:color w:val="800080" w:themeColor="followedHyperlink"/>
      <w:u w:val="single"/>
    </w:rPr>
  </w:style>
  <w:style w:type="paragraph" w:customStyle="1" w:styleId="aa">
    <w:name w:val="_()"/>
    <w:basedOn w:val="a"/>
    <w:rsid w:val="00A7651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b">
    <w:name w:val="_"/>
    <w:basedOn w:val="a"/>
    <w:rsid w:val="00A7651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styleId="ac">
    <w:name w:val="Table Grid"/>
    <w:basedOn w:val="a1"/>
    <w:uiPriority w:val="59"/>
    <w:rsid w:val="009E234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5255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255F"/>
    <w:rPr>
      <w:rFonts w:ascii="Times New Roman" w:eastAsiaTheme="minorEastAsia" w:hAnsi="Times New Roman"/>
      <w:sz w:val="28"/>
      <w:lang w:eastAsia="ru-RU"/>
    </w:rPr>
  </w:style>
  <w:style w:type="paragraph" w:styleId="af">
    <w:name w:val="footer"/>
    <w:basedOn w:val="a"/>
    <w:link w:val="af0"/>
    <w:uiPriority w:val="99"/>
    <w:unhideWhenUsed/>
    <w:rsid w:val="0035255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255F"/>
    <w:rPr>
      <w:rFonts w:ascii="Times New Roman" w:eastAsiaTheme="minorEastAsia" w:hAnsi="Times New Roman"/>
      <w:sz w:val="28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657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573A8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8B2A07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8B2A07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B2A0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5148-012F-443F-B34E-3BFB5A09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сестринского ухода при раке желудка</vt:lpstr>
    </vt:vector>
  </TitlesOfParts>
  <Company>Мед.Курсовик;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сестринского ухода при раке желудка</dc:title>
  <dc:creator>Мед.Курсовик</dc:creator>
  <cp:lastModifiedBy>Учетная запись Майкрософт</cp:lastModifiedBy>
  <cp:revision>16</cp:revision>
  <cp:lastPrinted>2022-04-28T13:13:00Z</cp:lastPrinted>
  <dcterms:created xsi:type="dcterms:W3CDTF">2020-04-23T16:49:00Z</dcterms:created>
  <dcterms:modified xsi:type="dcterms:W3CDTF">2022-04-28T13:14:00Z</dcterms:modified>
</cp:coreProperties>
</file>