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66D" w:rsidRDefault="00D4566D" w:rsidP="00D4566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566D" w:rsidRDefault="00D4566D" w:rsidP="00D4566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566D" w:rsidRDefault="00D4566D" w:rsidP="00D4566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566D" w:rsidRDefault="00D4566D" w:rsidP="00D4566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566D" w:rsidRDefault="00D4566D" w:rsidP="00D4566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566D" w:rsidRDefault="00D4566D" w:rsidP="00D4566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566D" w:rsidRDefault="00D4566D" w:rsidP="00D4566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566D" w:rsidRDefault="00D4566D" w:rsidP="00D4566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566D" w:rsidRDefault="00D4566D" w:rsidP="00D4566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566D" w:rsidRDefault="00D4566D" w:rsidP="00D4566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566D" w:rsidRDefault="00D4566D" w:rsidP="00D4566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566D" w:rsidRDefault="00D4566D" w:rsidP="00D4566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4566D" w:rsidRPr="00BF0E47" w:rsidRDefault="00BF0E47" w:rsidP="00D4566D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Реферат</w:t>
      </w:r>
    </w:p>
    <w:p w:rsidR="00D4566D" w:rsidRDefault="00D4566D" w:rsidP="00D4566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97C07" w:rsidRPr="00D4566D" w:rsidRDefault="008424C4" w:rsidP="00D4566D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И</w:t>
      </w:r>
      <w:r w:rsidRPr="00D4566D">
        <w:rPr>
          <w:rFonts w:ascii="Times New Roman" w:hAnsi="Times New Roman"/>
          <w:sz w:val="28"/>
          <w:szCs w:val="28"/>
        </w:rPr>
        <w:t>сследование жидкостей из серозных полостей</w:t>
      </w:r>
      <w:bookmarkEnd w:id="0"/>
    </w:p>
    <w:p w:rsidR="00D4566D" w:rsidRDefault="00D456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7C07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lastRenderedPageBreak/>
        <w:t>Общая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характеристика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различных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видов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транссудатов</w:t>
      </w:r>
    </w:p>
    <w:p w:rsidR="00D4566D" w:rsidRPr="00D4566D" w:rsidRDefault="00D4566D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Экссудаты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Серозные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серозно-фибринозные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появляются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туберкулёзе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(экссудативный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плеврит,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туберкулёзный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перитонит),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ревматизме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(ревматический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плеврит).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Имеют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различные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оттенки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жёлтого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цвета,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прозрачны,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около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30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г/л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белка.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микроскопии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находят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небольшое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клеточных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элементов,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преимущественно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лимфоцитов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эозинофилов.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Присутствуют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мезотелия,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макрофаги.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Серозно-гнойные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гнойные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наблюдаются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гнойных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перитонитах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плевритах.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Гнойный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желтовато-зелёного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цвета,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мутный,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полувязкий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вязкий.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50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г/л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белка.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Под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микроскопом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обнаруживают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большое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сегментоядерных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нейтрофилов,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элементы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клеточного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распада,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капли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жира,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кристаллы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холестерина,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бактерии.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Гнилостный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встречается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гангрене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лёгкого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прорывом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гангрене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кишечника.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Имеет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зеленовато-коричневый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цвет,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мутный,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полувязкий.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Характерен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зловонный,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гнилостный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запах.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детрита,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бактерий.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Кристаллов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холестерина.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Геморрагический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появляется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злокачественных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новоообразованиях,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геморрагических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диатезах,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травмах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грудной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красноватого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буроватого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цвета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мутная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жидкость,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содержащая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30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г/л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белка.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микроскопии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главную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массу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клеток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составляют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эритроциты,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присутствуют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лейкоциты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лимфоциты.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период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рассасывания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обнаруживаются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эозинофилы,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макрофаги,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мезотелиальные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клетки.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Хилёзный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возникает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разрыве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крупных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лимфатических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сосудов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реже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Он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молочного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цвета,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мутный,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большое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жира.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среднем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35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г/л.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прибавлении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эфира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щёлочи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просветляется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вследствие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растворения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жира.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микроскопии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обнаруживают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большое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lastRenderedPageBreak/>
        <w:t>капель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жира,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лимфоцитов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эритроцитов.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Имеется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немного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нейтрофилов.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Хилусоподобный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наблюдается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хроническом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воспалении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оболочек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туберкулёзе,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циррозе,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опухолях.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цвету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похож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хилёзный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мутный,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жира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значительно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меньше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добвлении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эфира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щелочью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просветляется).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среднем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30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г/л.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микроскопии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обнаруживаются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большое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жиро-перерождённых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клеток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капли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жира.</w:t>
      </w:r>
    </w:p>
    <w:p w:rsidR="00697C07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Транссудат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появляется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декопенсации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сердечной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деятельности,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тяжёлой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почечной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недостаточности,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сдавливании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сосудов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опухолью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(местное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нарушение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кровообращения).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Всегда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имеет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характер,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бледно-жёлтого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цвета,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прозрачен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немного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опалесцинирует.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25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г/л.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микроскопии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находят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небольшое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эритроцитов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лимфоцитов,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мезотелиальных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клеток.</w:t>
      </w:r>
    </w:p>
    <w:p w:rsidR="00D4566D" w:rsidRPr="00D4566D" w:rsidRDefault="00D4566D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Состав</w:t>
      </w:r>
      <w:r w:rsidR="00D4566D" w:rsidRP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 w:rsidRP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свойства</w:t>
      </w:r>
      <w:r w:rsidR="00D4566D" w:rsidRP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экссудатов</w:t>
      </w:r>
      <w:r w:rsidR="00D4566D" w:rsidRP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 w:rsidRP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трансссудатов.</w:t>
      </w:r>
      <w:r w:rsidR="00D4566D" w:rsidRP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Происхождение.</w:t>
      </w:r>
    </w:p>
    <w:p w:rsidR="00D4566D" w:rsidRDefault="00D4566D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Внутренние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организма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грудная,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покрыты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серозными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оболочками.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оболочки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состоят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двух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листков: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наружного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внутреннего.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Наружныевыстилают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грудную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также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Заворачиваясь,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они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переходят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внутренние,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покрывающие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жизненно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важные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органы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(лёгкие,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кишечник,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сердце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др.).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Между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серозными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листками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имеется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небольшое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щелевидное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пространство,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образующее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называемую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(рис.1).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оболочки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состоят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соединительнотканной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основы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покрывающих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её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клеток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мезотелия.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выделяют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небольшое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которая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увлажняет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соприкасающиеся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поверхности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листков,</w:t>
      </w:r>
      <w:r w:rsidR="00D4566D" w:rsidRP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что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позволяет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легко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соприкасаться.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норме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между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серозными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листками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фактически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отсутствует.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образуется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различных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патологических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состояния,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вязанных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накоплением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появляющиеся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полостях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результате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lastRenderedPageBreak/>
        <w:t>воспалительных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процессов,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называются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экссудатами.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образующиеся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результате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нарушения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общего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местного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кровообращения,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называются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транссудатами.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Транссудаты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появляются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вследствие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разнообразных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причин: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-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Изменение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проницаемости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сосудистых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стенок,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-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Повышения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внутрикапиллярного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давления,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-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Расстройства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местного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общего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кровообращения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сердечно-сосудистой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недостаточности,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циррозах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печени,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снижении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онкотического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давления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сосудах,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нефротическом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синдроме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др.),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перитоните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(воспалении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брюшины)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скапливается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плеврите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появляется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также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тяжёлых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пороках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сердца,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сопровождающихся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нарушением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кровообращения,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накапливается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невоспалительного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происхождения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транссудат.</w:t>
      </w:r>
    </w:p>
    <w:p w:rsidR="00697C07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Для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чтобы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отличить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исследуют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свойства.</w:t>
      </w:r>
    </w:p>
    <w:p w:rsidR="00D4566D" w:rsidRPr="00D4566D" w:rsidRDefault="00D4566D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Исследование</w:t>
      </w:r>
      <w:r w:rsidR="00D4566D" w:rsidRP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жидкостей</w:t>
      </w:r>
      <w:r w:rsidR="00D4566D" w:rsidRP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</w:t>
      </w:r>
      <w:r w:rsidR="00D4566D" w:rsidRP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серозных</w:t>
      </w:r>
      <w:r w:rsidR="00D4566D" w:rsidRP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полостей</w:t>
      </w:r>
    </w:p>
    <w:p w:rsidR="00D4566D" w:rsidRPr="00D4566D" w:rsidRDefault="00D4566D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Исследование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жидкостей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(экссудатов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транссудатов).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Выпотные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образующиеся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накапливающиеся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полостях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(плевральной,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брюшной,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также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синовиальных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полостях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суставов).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Получают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для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исследования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путём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пункции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(прокола),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которую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производят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специальной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толстой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иглой.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пункцию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делают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обычно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восьмом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девятом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межреберье,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средней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живота.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Выпотную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собирают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сухую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чистую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посуду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доставляют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лабораторию,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где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сразу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исследуют.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Транссудаты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механического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застойного,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отёчного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lastRenderedPageBreak/>
        <w:t>происхождения.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Экссудаты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воспалительного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происхождения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плевритах,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перитонитах,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перикардитах,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артритах).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1.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b/>
          <w:sz w:val="28"/>
          <w:szCs w:val="28"/>
        </w:rPr>
        <w:t>Определение</w:t>
      </w:r>
      <w:r w:rsidR="00D4566D">
        <w:rPr>
          <w:rFonts w:ascii="Times New Roman" w:hAnsi="Times New Roman"/>
          <w:b/>
          <w:sz w:val="28"/>
          <w:szCs w:val="28"/>
        </w:rPr>
        <w:t xml:space="preserve"> </w:t>
      </w:r>
      <w:r w:rsidRPr="00D4566D">
        <w:rPr>
          <w:rFonts w:ascii="Times New Roman" w:hAnsi="Times New Roman"/>
          <w:b/>
          <w:sz w:val="28"/>
          <w:szCs w:val="28"/>
        </w:rPr>
        <w:t>физических</w:t>
      </w:r>
      <w:r w:rsidR="00D4566D">
        <w:rPr>
          <w:rFonts w:ascii="Times New Roman" w:hAnsi="Times New Roman"/>
          <w:b/>
          <w:sz w:val="28"/>
          <w:szCs w:val="28"/>
        </w:rPr>
        <w:t xml:space="preserve"> </w:t>
      </w:r>
      <w:r w:rsidRPr="00D4566D">
        <w:rPr>
          <w:rFonts w:ascii="Times New Roman" w:hAnsi="Times New Roman"/>
          <w:b/>
          <w:sz w:val="28"/>
          <w:szCs w:val="28"/>
        </w:rPr>
        <w:t>свойств</w:t>
      </w:r>
      <w:r w:rsidR="00EB331D" w:rsidRPr="00D4566D">
        <w:rPr>
          <w:rFonts w:ascii="Times New Roman" w:hAnsi="Times New Roman"/>
          <w:b/>
          <w:sz w:val="28"/>
          <w:szCs w:val="28"/>
        </w:rPr>
        <w:t>.</w:t>
      </w:r>
    </w:p>
    <w:p w:rsidR="00EB331D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Свойство</w:t>
      </w:r>
      <w:r w:rsidR="00EB331D" w:rsidRPr="00D4566D">
        <w:rPr>
          <w:rFonts w:ascii="Times New Roman" w:hAnsi="Times New Roman"/>
          <w:sz w:val="28"/>
          <w:szCs w:val="28"/>
        </w:rPr>
        <w:t>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Транссудат</w:t>
      </w:r>
      <w:r w:rsidR="00EB331D" w:rsidRPr="00D4566D">
        <w:rPr>
          <w:rFonts w:ascii="Times New Roman" w:hAnsi="Times New Roman"/>
          <w:sz w:val="28"/>
          <w:szCs w:val="28"/>
        </w:rPr>
        <w:t>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Экссудат</w:t>
      </w:r>
      <w:r w:rsidR="00EB331D" w:rsidRPr="00D4566D">
        <w:rPr>
          <w:rFonts w:ascii="Times New Roman" w:hAnsi="Times New Roman"/>
          <w:sz w:val="28"/>
          <w:szCs w:val="28"/>
        </w:rPr>
        <w:t>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566D">
        <w:rPr>
          <w:rFonts w:ascii="Times New Roman" w:hAnsi="Times New Roman"/>
          <w:i/>
          <w:sz w:val="28"/>
          <w:szCs w:val="28"/>
        </w:rPr>
        <w:t>Характер</w:t>
      </w:r>
      <w:r w:rsidR="00EB331D" w:rsidRPr="00D4566D">
        <w:rPr>
          <w:rFonts w:ascii="Times New Roman" w:hAnsi="Times New Roman"/>
          <w:i/>
          <w:sz w:val="28"/>
          <w:szCs w:val="28"/>
        </w:rPr>
        <w:t>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Серозный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Гнойный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Гнилостный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Геморрагический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Хилёзный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Хилусоподобный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Холестериновый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566D">
        <w:rPr>
          <w:rFonts w:ascii="Times New Roman" w:hAnsi="Times New Roman"/>
          <w:i/>
          <w:sz w:val="28"/>
          <w:szCs w:val="28"/>
        </w:rPr>
        <w:t>Цвет</w:t>
      </w:r>
      <w:r w:rsidR="00EB331D" w:rsidRPr="00D4566D">
        <w:rPr>
          <w:rFonts w:ascii="Times New Roman" w:hAnsi="Times New Roman"/>
          <w:i/>
          <w:sz w:val="28"/>
          <w:szCs w:val="28"/>
        </w:rPr>
        <w:t>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Светло-жёлтый,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лимонный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Зависит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характера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(бурый,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жёлтый,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молочно-белый,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лимонно-жёлтый)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566D">
        <w:rPr>
          <w:rFonts w:ascii="Times New Roman" w:hAnsi="Times New Roman"/>
          <w:i/>
          <w:sz w:val="28"/>
          <w:szCs w:val="28"/>
        </w:rPr>
        <w:t>Прозрачность</w:t>
      </w:r>
      <w:r w:rsidR="00EB331D" w:rsidRPr="00D4566D">
        <w:rPr>
          <w:rFonts w:ascii="Times New Roman" w:hAnsi="Times New Roman"/>
          <w:i/>
          <w:sz w:val="28"/>
          <w:szCs w:val="28"/>
        </w:rPr>
        <w:t>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Прозрачный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слегка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мутноватый</w:t>
      </w:r>
      <w:r w:rsidR="00EB331D" w:rsidRPr="00D4566D">
        <w:rPr>
          <w:rFonts w:ascii="Times New Roman" w:hAnsi="Times New Roman"/>
          <w:sz w:val="28"/>
          <w:szCs w:val="28"/>
        </w:rPr>
        <w:t>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Относительная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плотность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1002-1015</w:t>
      </w:r>
      <w:r w:rsidR="00EB331D" w:rsidRPr="00D4566D">
        <w:rPr>
          <w:rFonts w:ascii="Times New Roman" w:hAnsi="Times New Roman"/>
          <w:sz w:val="28"/>
          <w:szCs w:val="28"/>
        </w:rPr>
        <w:t>,</w:t>
      </w:r>
      <w:r w:rsidRPr="00D4566D">
        <w:rPr>
          <w:rFonts w:ascii="Times New Roman" w:hAnsi="Times New Roman"/>
          <w:sz w:val="28"/>
          <w:szCs w:val="28"/>
        </w:rPr>
        <w:t>1018-1023</w:t>
      </w:r>
      <w:r w:rsidR="00EB331D" w:rsidRPr="00D4566D">
        <w:rPr>
          <w:rFonts w:ascii="Times New Roman" w:hAnsi="Times New Roman"/>
          <w:sz w:val="28"/>
          <w:szCs w:val="28"/>
        </w:rPr>
        <w:t>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2.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b/>
          <w:sz w:val="28"/>
          <w:szCs w:val="28"/>
        </w:rPr>
        <w:t>Исследование</w:t>
      </w:r>
      <w:r w:rsidR="00D4566D">
        <w:rPr>
          <w:rFonts w:ascii="Times New Roman" w:hAnsi="Times New Roman"/>
          <w:b/>
          <w:sz w:val="28"/>
          <w:szCs w:val="28"/>
        </w:rPr>
        <w:t xml:space="preserve"> </w:t>
      </w:r>
      <w:r w:rsidRPr="00D4566D">
        <w:rPr>
          <w:rFonts w:ascii="Times New Roman" w:hAnsi="Times New Roman"/>
          <w:b/>
          <w:sz w:val="28"/>
          <w:szCs w:val="28"/>
        </w:rPr>
        <w:t>химических</w:t>
      </w:r>
      <w:r w:rsidR="00D4566D">
        <w:rPr>
          <w:rFonts w:ascii="Times New Roman" w:hAnsi="Times New Roman"/>
          <w:b/>
          <w:sz w:val="28"/>
          <w:szCs w:val="28"/>
        </w:rPr>
        <w:t xml:space="preserve"> </w:t>
      </w:r>
      <w:r w:rsidRPr="00D4566D">
        <w:rPr>
          <w:rFonts w:ascii="Times New Roman" w:hAnsi="Times New Roman"/>
          <w:b/>
          <w:sz w:val="28"/>
          <w:szCs w:val="28"/>
        </w:rPr>
        <w:t>свойств</w:t>
      </w:r>
      <w:r w:rsidR="00EB331D" w:rsidRPr="00D4566D">
        <w:rPr>
          <w:rFonts w:ascii="Times New Roman" w:hAnsi="Times New Roman"/>
          <w:b/>
          <w:sz w:val="28"/>
          <w:szCs w:val="28"/>
        </w:rPr>
        <w:t>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Проба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Ривальта</w:t>
      </w:r>
      <w:r w:rsidR="00EB331D" w:rsidRPr="00D4566D">
        <w:rPr>
          <w:rFonts w:ascii="Times New Roman" w:hAnsi="Times New Roman"/>
          <w:sz w:val="28"/>
          <w:szCs w:val="28"/>
        </w:rPr>
        <w:t>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Проба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Ривальта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применяется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для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отличия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транссудатов.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содержится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воспалительный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белок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серомуцин,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дающий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положительную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пробу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Ривальта.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Принцип: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коагуляция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кислотой.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566D">
        <w:rPr>
          <w:rFonts w:ascii="Times New Roman" w:hAnsi="Times New Roman"/>
          <w:i/>
          <w:sz w:val="28"/>
          <w:szCs w:val="28"/>
        </w:rPr>
        <w:t>Ход</w:t>
      </w:r>
      <w:r w:rsidR="00D4566D">
        <w:rPr>
          <w:rFonts w:ascii="Times New Roman" w:hAnsi="Times New Roman"/>
          <w:i/>
          <w:sz w:val="28"/>
          <w:szCs w:val="28"/>
        </w:rPr>
        <w:t xml:space="preserve"> </w:t>
      </w:r>
      <w:r w:rsidRPr="00D4566D">
        <w:rPr>
          <w:rFonts w:ascii="Times New Roman" w:hAnsi="Times New Roman"/>
          <w:i/>
          <w:sz w:val="28"/>
          <w:szCs w:val="28"/>
        </w:rPr>
        <w:t>определения: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цилиндр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ёмкостью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100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наливают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дистиллированную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воду.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lastRenderedPageBreak/>
        <w:t>Подкисляют,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добавляя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2-3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капли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концентрированной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уксусной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кислоты.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Добавляем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1-2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капли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исследуемой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Если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образующееся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облачко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опускается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цилиндра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проба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положительная.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Если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капли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растворяются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проба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отрицательная.</w:t>
      </w:r>
    </w:p>
    <w:p w:rsidR="00EB331D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566D">
        <w:rPr>
          <w:rFonts w:ascii="Times New Roman" w:hAnsi="Times New Roman"/>
          <w:i/>
          <w:sz w:val="28"/>
          <w:szCs w:val="28"/>
        </w:rPr>
        <w:t>Определение</w:t>
      </w:r>
      <w:r w:rsidR="00D4566D">
        <w:rPr>
          <w:rFonts w:ascii="Times New Roman" w:hAnsi="Times New Roman"/>
          <w:i/>
          <w:sz w:val="28"/>
          <w:szCs w:val="28"/>
        </w:rPr>
        <w:t xml:space="preserve"> </w:t>
      </w:r>
      <w:r w:rsidRPr="00D4566D">
        <w:rPr>
          <w:rFonts w:ascii="Times New Roman" w:hAnsi="Times New Roman"/>
          <w:i/>
          <w:sz w:val="28"/>
          <w:szCs w:val="28"/>
        </w:rPr>
        <w:t>белка.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Принцип: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коагуляция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кислотой.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До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определения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разводится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100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(0,1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9,9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0,9%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раствора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NaCL).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Проба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Робертса-Стольникова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(метод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разведения).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реактива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Ларионовой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наслаиваем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исследуемой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Результаты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оцениваем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чёрном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фоне.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Появление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кольца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3-й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минуте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свидетельствует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концентрации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0,033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г/л.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появлении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кольца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ранее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3-й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минуты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проводят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разведение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исследуемый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Определение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ФЭКе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(нефелометрия)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Опыт: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берётся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1,25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разведённой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3,75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3%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сульфосалициловой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кислоты.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Оставляем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минут.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Контроль: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берётся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1,25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разведённой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3,75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0,9%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раствора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NaCL.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Нефелометрируем: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кювета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шириной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мм,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светофильтр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оранжевый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красный.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Результаты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оценивают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калибровочному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графику.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Клиническое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значение: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обычно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содержится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25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г/л.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30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50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г/л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гнойных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80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г/л)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белка.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3.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b/>
          <w:sz w:val="28"/>
          <w:szCs w:val="28"/>
        </w:rPr>
        <w:t>Микроскопическое</w:t>
      </w:r>
      <w:r w:rsidR="00D4566D">
        <w:rPr>
          <w:rFonts w:ascii="Times New Roman" w:hAnsi="Times New Roman"/>
          <w:b/>
          <w:sz w:val="28"/>
          <w:szCs w:val="28"/>
        </w:rPr>
        <w:t xml:space="preserve"> </w:t>
      </w:r>
      <w:r w:rsidRPr="00D4566D">
        <w:rPr>
          <w:rFonts w:ascii="Times New Roman" w:hAnsi="Times New Roman"/>
          <w:b/>
          <w:sz w:val="28"/>
          <w:szCs w:val="28"/>
        </w:rPr>
        <w:t>исследование.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Производится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путём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микроскопирования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нативных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окрашенных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препаратов.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Для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берут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центрифугируют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минут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3000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об/мин.,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осадка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готовят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препараты.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1.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Нативный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препарат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служит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для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ориентировочного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определения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соотношения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между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отдельными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клеточными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элементами.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lastRenderedPageBreak/>
        <w:t>2.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Окрашенный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Романовскому–Гимзе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мазок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служит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для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подсчёта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лейкограммы.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Время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окраски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8-10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минут.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3.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атипические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(опухолевые)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готовят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менее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10-30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окрашенных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препаратов.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Для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центрифугируют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менее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6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566D">
        <w:rPr>
          <w:rFonts w:ascii="Times New Roman" w:hAnsi="Times New Roman"/>
          <w:i/>
          <w:sz w:val="28"/>
          <w:szCs w:val="28"/>
        </w:rPr>
        <w:t>Клиническое</w:t>
      </w:r>
      <w:r w:rsidR="00D4566D">
        <w:rPr>
          <w:rFonts w:ascii="Times New Roman" w:hAnsi="Times New Roman"/>
          <w:i/>
          <w:sz w:val="28"/>
          <w:szCs w:val="28"/>
        </w:rPr>
        <w:t xml:space="preserve"> </w:t>
      </w:r>
      <w:r w:rsidRPr="00D4566D">
        <w:rPr>
          <w:rFonts w:ascii="Times New Roman" w:hAnsi="Times New Roman"/>
          <w:i/>
          <w:sz w:val="28"/>
          <w:szCs w:val="28"/>
        </w:rPr>
        <w:t>значение: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1.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Лейкоциты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встречаются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всех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жидкостях.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Нейтрофиллы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15-20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п/зр,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большом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количестве.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Эозинофилы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единичные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могут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быть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любой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Увеличиваются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аллергических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реакциях,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гельминтозах,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раке.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Лимфоциты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единичные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п/зр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любой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большом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туберкулёзе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хроническом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лимфолейкозе.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2.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Эритроциты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постоянные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жидкостей.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Особенно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геморрагических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экссудатах,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где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они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затрудняют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исследование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нативных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препаратов.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3.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мезотелия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крупные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центрально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расположенным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круглым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светло-фиолетовым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ядром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базофильной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цитоплазмой.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Обнаруживаются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транссудатах,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экссудатах,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особенно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раке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туберкулёзе.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4.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Макрофаги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крупные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светло-голубой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цитоплазмой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светло-фиолетовым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ядром.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Обнаруживаются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кровоизлияниях,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опухолях,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гнойных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процессах.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5.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Плазматические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выстилают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оболочки.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Появляются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затяжных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воспалительных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процессах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раневых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геморрагических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плевритах.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6.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Полибласты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тканевые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различной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величены,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имеющие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базофильную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цитоплазму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фиолетовое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округлое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ядро.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Встречаются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гнойных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экссудатах,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особенно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высоковирулентной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флоре.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7.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Опухолевые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могут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быть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различного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размера.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566D">
        <w:rPr>
          <w:rFonts w:ascii="Times New Roman" w:hAnsi="Times New Roman"/>
          <w:i/>
          <w:sz w:val="28"/>
          <w:szCs w:val="28"/>
        </w:rPr>
        <w:lastRenderedPageBreak/>
        <w:t>Свёртываемость: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Состав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белковых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фракций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почти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сыворотке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крови.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0,5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г/л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фибриногена,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который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обуславливает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его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способность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самопроизвольному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свёртыванию.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фибриноген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почти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отсутствует.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нём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содержится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альбуминов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небольшое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глобулинов.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566D">
        <w:rPr>
          <w:rFonts w:ascii="Times New Roman" w:hAnsi="Times New Roman"/>
          <w:i/>
          <w:sz w:val="28"/>
          <w:szCs w:val="28"/>
        </w:rPr>
        <w:t>Белок</w:t>
      </w:r>
      <w:r w:rsidR="00EB331D" w:rsidRPr="00D4566D">
        <w:rPr>
          <w:rFonts w:ascii="Times New Roman" w:hAnsi="Times New Roman"/>
          <w:i/>
          <w:sz w:val="28"/>
          <w:szCs w:val="28"/>
        </w:rPr>
        <w:t>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25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г/л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30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80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г/л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566D">
        <w:rPr>
          <w:rFonts w:ascii="Times New Roman" w:hAnsi="Times New Roman"/>
          <w:i/>
          <w:sz w:val="28"/>
          <w:szCs w:val="28"/>
        </w:rPr>
        <w:t>Клеточный</w:t>
      </w:r>
      <w:r w:rsidR="00D4566D">
        <w:rPr>
          <w:rFonts w:ascii="Times New Roman" w:hAnsi="Times New Roman"/>
          <w:i/>
          <w:sz w:val="28"/>
          <w:szCs w:val="28"/>
        </w:rPr>
        <w:t xml:space="preserve"> </w:t>
      </w:r>
      <w:r w:rsidRPr="00D4566D">
        <w:rPr>
          <w:rFonts w:ascii="Times New Roman" w:hAnsi="Times New Roman"/>
          <w:i/>
          <w:sz w:val="28"/>
          <w:szCs w:val="28"/>
        </w:rPr>
        <w:t>состав</w:t>
      </w:r>
      <w:r w:rsidR="00EB331D" w:rsidRPr="00D4566D">
        <w:rPr>
          <w:rFonts w:ascii="Times New Roman" w:hAnsi="Times New Roman"/>
          <w:i/>
          <w:sz w:val="28"/>
          <w:szCs w:val="28"/>
        </w:rPr>
        <w:t>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основном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эритроциты,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лимфоциты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мезотелиальные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клетки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Различные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лейкоциты,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макрофаги,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мезотелий,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эритроциты,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кристаллы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холестерина,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липофаги,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капли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жира,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элементы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злокачественных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новообразований.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566D">
        <w:rPr>
          <w:rFonts w:ascii="Times New Roman" w:hAnsi="Times New Roman"/>
          <w:i/>
          <w:sz w:val="28"/>
          <w:szCs w:val="28"/>
        </w:rPr>
        <w:t>Бактериальный</w:t>
      </w:r>
      <w:r w:rsidR="00D4566D">
        <w:rPr>
          <w:rFonts w:ascii="Times New Roman" w:hAnsi="Times New Roman"/>
          <w:i/>
          <w:sz w:val="28"/>
          <w:szCs w:val="28"/>
        </w:rPr>
        <w:t xml:space="preserve"> </w:t>
      </w:r>
      <w:r w:rsidRPr="00D4566D">
        <w:rPr>
          <w:rFonts w:ascii="Times New Roman" w:hAnsi="Times New Roman"/>
          <w:i/>
          <w:sz w:val="28"/>
          <w:szCs w:val="28"/>
        </w:rPr>
        <w:t>состав</w:t>
      </w:r>
      <w:r w:rsidR="00EB331D" w:rsidRPr="00D4566D">
        <w:rPr>
          <w:rFonts w:ascii="Times New Roman" w:hAnsi="Times New Roman"/>
          <w:i/>
          <w:sz w:val="28"/>
          <w:szCs w:val="28"/>
        </w:rPr>
        <w:t>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Обычно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стерилен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Микобактерии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туберкулёза,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стрептококки,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стафилококки</w:t>
      </w:r>
      <w:r w:rsidR="00EB331D" w:rsidRPr="00D4566D">
        <w:rPr>
          <w:rFonts w:ascii="Times New Roman" w:hAnsi="Times New Roman"/>
          <w:sz w:val="28"/>
          <w:szCs w:val="28"/>
        </w:rPr>
        <w:t>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Поэтому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целью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предотвращения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свёртывания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пробирку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добавляют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цитрат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натрия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расчёта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соотношении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1:9.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i/>
          <w:sz w:val="28"/>
          <w:szCs w:val="28"/>
        </w:rPr>
        <w:t>Бактериоскопическое</w:t>
      </w:r>
      <w:r w:rsidR="00D4566D">
        <w:rPr>
          <w:rFonts w:ascii="Times New Roman" w:hAnsi="Times New Roman"/>
          <w:i/>
          <w:sz w:val="28"/>
          <w:szCs w:val="28"/>
        </w:rPr>
        <w:t xml:space="preserve"> </w:t>
      </w:r>
      <w:r w:rsidRPr="00D4566D">
        <w:rPr>
          <w:rFonts w:ascii="Times New Roman" w:hAnsi="Times New Roman"/>
          <w:i/>
          <w:sz w:val="28"/>
          <w:szCs w:val="28"/>
        </w:rPr>
        <w:t>исследование: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осадка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готовят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два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препарата: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один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окрашивают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Циль-Нильсену,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другой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Граму.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окрашенных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препаратах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могут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быть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обнаружены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микобактерии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туберкулёза,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редко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стрептококки,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стафилококки,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диплококки.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обычно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стерильны,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бактериальную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флору.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Транссудат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Транссудат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жидкость,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скапливаемая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полостях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тела,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образуется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результате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влияния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системных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факторов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образование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резорбцию.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транссудативном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листки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оболочек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вовлечены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первичный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патологический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процесс.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возникает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случаях,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когда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гидростатическое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коллоидно-осмотическое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давление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lastRenderedPageBreak/>
        <w:t>изменяется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мере,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что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жидкость,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фильтрующаяся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полость,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превышает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объем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реабсорбции.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бывает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чаще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всего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результате: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нарушения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общего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местного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кровообращения,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566D">
        <w:rPr>
          <w:rFonts w:ascii="Times New Roman" w:hAnsi="Times New Roman"/>
          <w:sz w:val="28"/>
          <w:szCs w:val="28"/>
        </w:rPr>
        <w:t>например</w:t>
      </w:r>
      <w:proofErr w:type="gramEnd"/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хроническом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венозном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полнокровии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(сердечно-сосудистой,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почечной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недостаточности,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портальной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гипертензии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т.д.);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снижения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онкотического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давления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сосудах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гипопротеинемии;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нарушения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обмена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электролитов.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Транссудат,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скапливаемый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полостях,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называют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гидротораксом,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асцитом,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гидроперикардом.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Транссудат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обычно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бывает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прозрачным,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почти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бесцветным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желтоватым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оттенком,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реже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слегка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мутноватым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из-за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примеси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слущенного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эпителия,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лимфоцитов,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липоцитов;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удельный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вес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превышает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1,015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г/мл.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Экссудат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образуется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результате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поражения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оболочек,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чаще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всего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из-за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повышения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проницаемости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капилляров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оболочек,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возникнуть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нарушении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лимфатического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оттока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инфекциях,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некоторых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системных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заболеваниях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(ревматоидном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артрите,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системной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красной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волчанке)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формируется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результате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нарушения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проницаемости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капилляров,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опухолевом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росте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причиной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его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формирования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часто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бывает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блокада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лимфатической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системы.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Однако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закономерность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является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всеобщей: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тяжелом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воспалительном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процессе,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частности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бактериальной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эмпиеме,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нарушаться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лимфатический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отток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из-за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набухания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мезотелиальных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клеток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накопления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клеточного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детрита,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фибрина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коллагена,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блокирующих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лимфатический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дренаж.В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течение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многих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дифференциацию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проводили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основании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учета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Однако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использование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только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критери</w:t>
      </w:r>
      <w:r w:rsidR="00D4566D">
        <w:rPr>
          <w:rFonts w:ascii="Times New Roman" w:hAnsi="Times New Roman"/>
          <w:sz w:val="28"/>
          <w:szCs w:val="28"/>
        </w:rPr>
        <w:t>я.</w:t>
      </w:r>
    </w:p>
    <w:p w:rsidR="00D4566D" w:rsidRDefault="00D456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7C07" w:rsidRPr="00D4566D" w:rsidRDefault="00D4566D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lastRenderedPageBreak/>
        <w:t>Плевральный выпот</w:t>
      </w:r>
    </w:p>
    <w:p w:rsidR="00D4566D" w:rsidRPr="00D4566D" w:rsidRDefault="00D4566D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норме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содержится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около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прозрачной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светло-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желтой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определяется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увеличение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пространстве.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Рентгенологическое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исследование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грудной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переднезадней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проекции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позволяет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выявить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объеме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менее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300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боковой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проекции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объеме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менее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100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Ультразвуковое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исследование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(УЗИ)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позволяет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обнаружить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менее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50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объеме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100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чувствительность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УЗИ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распознаванию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практически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равна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100%.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4566D">
        <w:rPr>
          <w:rFonts w:ascii="Times New Roman" w:hAnsi="Times New Roman"/>
          <w:i/>
          <w:sz w:val="28"/>
          <w:szCs w:val="28"/>
        </w:rPr>
        <w:t>Получение</w:t>
      </w:r>
      <w:r w:rsidR="00D4566D">
        <w:rPr>
          <w:rFonts w:ascii="Times New Roman" w:hAnsi="Times New Roman"/>
          <w:i/>
          <w:sz w:val="28"/>
          <w:szCs w:val="28"/>
        </w:rPr>
        <w:t xml:space="preserve"> </w:t>
      </w:r>
      <w:r w:rsidRPr="00D4566D">
        <w:rPr>
          <w:rFonts w:ascii="Times New Roman" w:hAnsi="Times New Roman"/>
          <w:i/>
          <w:sz w:val="28"/>
          <w:szCs w:val="28"/>
        </w:rPr>
        <w:t>и</w:t>
      </w:r>
      <w:r w:rsidR="00D4566D">
        <w:rPr>
          <w:rFonts w:ascii="Times New Roman" w:hAnsi="Times New Roman"/>
          <w:i/>
          <w:sz w:val="28"/>
          <w:szCs w:val="28"/>
        </w:rPr>
        <w:t xml:space="preserve"> </w:t>
      </w:r>
      <w:r w:rsidRPr="00D4566D">
        <w:rPr>
          <w:rFonts w:ascii="Times New Roman" w:hAnsi="Times New Roman"/>
          <w:i/>
          <w:sz w:val="28"/>
          <w:szCs w:val="28"/>
        </w:rPr>
        <w:t>обработка</w:t>
      </w:r>
      <w:r w:rsidR="00D4566D">
        <w:rPr>
          <w:rFonts w:ascii="Times New Roman" w:hAnsi="Times New Roman"/>
          <w:i/>
          <w:sz w:val="28"/>
          <w:szCs w:val="28"/>
        </w:rPr>
        <w:t xml:space="preserve"> </w:t>
      </w:r>
      <w:r w:rsidRPr="00D4566D">
        <w:rPr>
          <w:rFonts w:ascii="Times New Roman" w:hAnsi="Times New Roman"/>
          <w:i/>
          <w:sz w:val="28"/>
          <w:szCs w:val="28"/>
        </w:rPr>
        <w:t>материала</w:t>
      </w:r>
      <w:r w:rsidR="00D4566D">
        <w:rPr>
          <w:rFonts w:ascii="Times New Roman" w:hAnsi="Times New Roman"/>
          <w:i/>
          <w:sz w:val="28"/>
          <w:szCs w:val="28"/>
        </w:rPr>
        <w:t xml:space="preserve"> </w:t>
      </w:r>
      <w:r w:rsidRPr="00D4566D">
        <w:rPr>
          <w:rFonts w:ascii="Times New Roman" w:hAnsi="Times New Roman"/>
          <w:i/>
          <w:sz w:val="28"/>
          <w:szCs w:val="28"/>
        </w:rPr>
        <w:t>для</w:t>
      </w:r>
      <w:r w:rsidR="00D4566D">
        <w:rPr>
          <w:rFonts w:ascii="Times New Roman" w:hAnsi="Times New Roman"/>
          <w:i/>
          <w:sz w:val="28"/>
          <w:szCs w:val="28"/>
        </w:rPr>
        <w:t xml:space="preserve"> </w:t>
      </w:r>
      <w:r w:rsidRPr="00D4566D">
        <w:rPr>
          <w:rFonts w:ascii="Times New Roman" w:hAnsi="Times New Roman"/>
          <w:i/>
          <w:sz w:val="28"/>
          <w:szCs w:val="28"/>
        </w:rPr>
        <w:t>лабораторного</w:t>
      </w:r>
      <w:r w:rsidR="00D4566D">
        <w:rPr>
          <w:rFonts w:ascii="Times New Roman" w:hAnsi="Times New Roman"/>
          <w:i/>
          <w:sz w:val="28"/>
          <w:szCs w:val="28"/>
        </w:rPr>
        <w:t xml:space="preserve"> </w:t>
      </w:r>
      <w:r w:rsidRPr="00D4566D">
        <w:rPr>
          <w:rFonts w:ascii="Times New Roman" w:hAnsi="Times New Roman"/>
          <w:i/>
          <w:sz w:val="28"/>
          <w:szCs w:val="28"/>
        </w:rPr>
        <w:t>исследовани</w:t>
      </w:r>
      <w:r w:rsidR="00EB331D" w:rsidRPr="00D4566D">
        <w:rPr>
          <w:rFonts w:ascii="Times New Roman" w:hAnsi="Times New Roman"/>
          <w:i/>
          <w:sz w:val="28"/>
          <w:szCs w:val="28"/>
        </w:rPr>
        <w:t>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Каждый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выявленный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случай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даже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очевидном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его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происхождении,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предполагает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диагностическую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пункцию.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Практика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показывает,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что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делать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пункцию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можно,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когда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латерограмме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толщина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слоя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менее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I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см.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Если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требуется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провести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пункцию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толщине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слоя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менее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I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см,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следует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использовать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УЗИ-контроль.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Жидкость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получают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помощью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аспирационной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пункции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эндоскопическом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исследовании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(торакоскопии).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Обычно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удается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получить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20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100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Для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цитологического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исследования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полученную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пункции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необходимо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доставлять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лабораторию,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важно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упустить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опухолевый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процесс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малой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клеточ-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ности.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Рекомендуют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определение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градиентов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между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сывороткой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для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альбумина,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общего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белка,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глюкозы,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билирубина,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холестерина,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триглицеридов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активности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ЛДГ.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Пробы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крови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следует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брать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интервалом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друг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друга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0,5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Первичные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поражения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приводящие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накоплению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грудной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наблюдаются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редко: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первичный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развиваться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травме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грудной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клетки,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числе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проникновении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lastRenderedPageBreak/>
        <w:t>инфекции.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Также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редко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встречаются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доброкачественные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(фиброма,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липома,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невринома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др.)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злокачественные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(мезотелиома)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плевры.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подавляющего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большинства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пациентов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изменения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возникают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проявление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осложнение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заболеваний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других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органов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патогенетически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являются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вторичными,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несмотря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что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клинической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картине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они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выступают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первый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план.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Наиболее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частой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причиной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образования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является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декомпенсированная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сердечная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недостаточность.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80%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появления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обусловлено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болезнями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органов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дыхания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(пневмонией,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туберкулезом,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злокачественной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опухолью)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тромбоэмболией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легочной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артерии.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вовлекаться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воспалительный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процесс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проникновении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инфекции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флегмоне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шеи,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остеомиелите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ребер,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перитоните,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панкреатите,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холецистите,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острых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хронических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инфекциях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(брюшном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тифе,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дифтерии,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бруцеллезе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др.).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Выпот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появляется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метастазах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злокачественных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опухолей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лимфатические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узлы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средостения.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старше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60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метастатические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самая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частая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причина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злокачественных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опухолей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наиболее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часто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встречается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раке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легкого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50%,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раке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молочной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железы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48%,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лимфоме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26%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раке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яичника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8%.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других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новообразованиях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он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выявляется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1-6%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пациентов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(раке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желудка,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толстой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кишки,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поджелудочной,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предстательной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желез,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почки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др.).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обычное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осложнение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лимфомы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Ходжкина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(редко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появляется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начале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болезни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Ходжкина),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неходжкинской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лимфомы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возникать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самого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начала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заболевания).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Причины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образования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злокачественными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опухолями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представлены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табл.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Причины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механизмы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образования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онкологических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больных</w:t>
      </w:r>
      <w:r w:rsidR="00D4566D" w:rsidRPr="00D4566D">
        <w:t xml:space="preserve"> </w:t>
      </w:r>
      <w:r w:rsidR="00D4566D" w:rsidRPr="00D4566D">
        <w:rPr>
          <w:rFonts w:ascii="Times New Roman" w:hAnsi="Times New Roman"/>
          <w:color w:val="FFFFFF" w:themeColor="background1"/>
          <w:sz w:val="28"/>
          <w:szCs w:val="28"/>
        </w:rPr>
        <w:t>плевральный выпот экссудат транссудат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Прямое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влияние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опухоли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Опосредованное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влияние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опухоли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lastRenderedPageBreak/>
        <w:t>Влияние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сопутствующей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патологии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Поражение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лимфатических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узлов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средостения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(снижение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лимфатического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оттока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плевры)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Гипопротеинемия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Патология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дыхательной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системы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(паралневмонический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др.)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Метастазы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плевру: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обструкция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лимфатических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сосудов;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увеличение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проницаемости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плевры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Пневмония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вследствие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обструкции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бронхов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Патология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сердечно-сосудистой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системы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(сердечная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недостаточность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др.)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Закупорка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грудного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протока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(хилоторакс)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Эмболия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сосудов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легочной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артерии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Патология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ЖКТ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(цирроз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печени,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панкреатит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др.)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Обструкция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бронха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(снижение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внутриплеврального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давления)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Состояние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после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лучевой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терапии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Патология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почек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(нефротический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синдром)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Вовлечение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перикарда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Состояние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после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химиотерапии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Патология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яичников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(синдром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Мейгса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др.)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находящихся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стационаре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накопление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имеет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место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примерно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10%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случаев.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Причины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следующие: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сердечная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недостаточность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36%;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опухоли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молочной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железы,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легкого,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яичника,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желудочно-кишечного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тракта,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почки,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также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лейкоз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мезотелиома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27%;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воспалительные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процессы,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числе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пневмония,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состояние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после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тромбоэмболии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легочной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артерии,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посттравматические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состояния,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системная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красная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волчанка,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туберкулез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26%;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цирроз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печени,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множественная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миелома,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макроглобулинемия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lastRenderedPageBreak/>
        <w:t>Вальденстрема,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бактериальный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перитонит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другие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заболевания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11%.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Даже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после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обследования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стационаре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20%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случаев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этиология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плеврального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остается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сомнительной.</w:t>
      </w:r>
    </w:p>
    <w:p w:rsidR="00D4566D" w:rsidRDefault="00D4566D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566D" w:rsidRPr="00D4566D" w:rsidRDefault="00D4566D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Перикрадиальный выпот</w:t>
      </w:r>
    </w:p>
    <w:p w:rsidR="00D4566D" w:rsidRDefault="00D4566D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норме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перикардиальной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содержится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примерно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1-2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прозрачной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светло-желтой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Перикардиальный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обусловлен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первую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очередь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инфекциями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(перикардиты),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злокачественными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опухолями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метаболическими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нарушениями.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Объем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достигать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500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даже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I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Массивный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всегда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вызывает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тампонаду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сердца,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обладает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большой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растяжимостью.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Получение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обработка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материала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для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лабораторного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исследования</w:t>
      </w:r>
    </w:p>
    <w:p w:rsidR="00EB331D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случае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тампонады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проводят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лечебный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перикардиоцентез;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диагностический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перикардиоцентез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показано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проводить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острых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перикардитах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массивным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перикардиальным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выпотом,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больших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рекуррентных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перикардиальных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неясной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этиологии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случаях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персистенции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I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нед.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Перикардиальный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большого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объема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следует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тщательно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исследовать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лаборатории,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он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быть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вызван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тяжелой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патологией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опухолью,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туберкулезом,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уремией.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большинстве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случаев,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включая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метастатические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новообразования,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достаточным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для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постановки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диагноза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бывает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исследование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перикардиального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исследования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биоптата.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случае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большого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объема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помимо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иногда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берут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биопсию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ткани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для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культурального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исследования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бактериальную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вирусную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инфекцию.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Исследование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перикардиального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следует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проводить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сразу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после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его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получения,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результатов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лабораторного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анализа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часто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зависит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тактика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лечения,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особенно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случаях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инфекций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злокачественных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опухолей.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lastRenderedPageBreak/>
        <w:t>Наиболее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частой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причиной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перикардиального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является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инфекционный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перикардит,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который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вызывается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бактериями,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микобактериями,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вирусами,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особенно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вирусом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Коксаки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группы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риккетсиями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грибами.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Среди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других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причин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перикардиального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сердечно-сосудистая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патология,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числе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трансмуральный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инфаркт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миокарда,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постинфарктное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состояние,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острое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расслоение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аорты,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тяжелая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сердечная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недостаточность,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гипертрофическая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дилатационная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кардиомиопатия.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Среди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трансмуральным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инфарктом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миокарда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преходящий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удается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обнаружить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данным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УЗИ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24%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пациентов.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Накопление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быть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связано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ревматизмом,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радиационным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облучением,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метаболическими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заболеваниями</w:t>
      </w:r>
      <w:r w:rsidR="00D4566D">
        <w:rPr>
          <w:rFonts w:ascii="Times New Roman" w:hAnsi="Times New Roman"/>
          <w:sz w:val="28"/>
          <w:szCs w:val="28"/>
        </w:rPr>
        <w:t xml:space="preserve"> (микседе</w:t>
      </w:r>
      <w:r w:rsidRPr="00D4566D">
        <w:rPr>
          <w:rFonts w:ascii="Times New Roman" w:hAnsi="Times New Roman"/>
          <w:sz w:val="28"/>
          <w:szCs w:val="28"/>
        </w:rPr>
        <w:t>мой,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болезнями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накопления),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травмой,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числе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после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операций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сердце,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контузией,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нарушением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свертывания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крови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антикоагулянтной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терапии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после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трансфузий.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Иногда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развивается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уремии,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авитаминозе,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геморрагическом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диатезе.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Патология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лимфатической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системы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(лим-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фангиэктазии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нарушением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целостности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стенок,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реже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травмы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грудного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протока)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привести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скоплению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(хилуса)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развитием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хилоперикарда.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опухолям,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дающим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метастазы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относятся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рак,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особенно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легкого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молочной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железы,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саркома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лимфома.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Вторичные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опухолевые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поражения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отмечаются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примерно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5%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онкобольных.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Первичная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мезотелиома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встречается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редко.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Морфологические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изменения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зависят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остроты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воспаления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оболочек,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интенсивности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выраженности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экссудативных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пролиферативных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процессов.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умеренной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интенсивности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экссудации,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сохранении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всасывательной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способности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основные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изменения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эпикарда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проявляются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гиперемией,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набуханием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десквамацией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мезотелия.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Наложения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фибрина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умеренные,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мере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прогрессирования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процесса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возрастать.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Если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интенсивность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экссудации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значительна,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начинает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накапливаться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который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пласты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слущенного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мезотелия,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lastRenderedPageBreak/>
        <w:t>клетки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крови,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хлопья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фибрина.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Иногда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примесь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эритроцитов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настолько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значительна,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что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внешнему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виду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напоминает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кровь.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Однако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он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имеет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низкий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гематокрит,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периферическая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кровь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больного,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неспособен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свертываться,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фибриноген.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гнойном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наряду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клетками,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клеточным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детритом,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хлопьями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фибрина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обнаружить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различные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микроорганизмы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простейшие,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патогенные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грибы,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гистоплазмы.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случаях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даже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короткий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промежуток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времени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оболочках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выпадает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значительный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фибрина,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как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набухание,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дегенерация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гибель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мезотелия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идут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особенно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быстро.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Исчезновение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клинических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проявлений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свидетельствовать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только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разрешении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воспалительного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процесса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накоплении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Течение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всегда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длительное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недели,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месяцы.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Продолжительность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процесса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определяется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этиологией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заболевания,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выраженностью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глубиной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воспалительных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изменений.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Лишь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легких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случаях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наступить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полное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рассасывание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Часто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результате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организации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происходит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сращение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листков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(частичное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полное)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либо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развивается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сдавление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сердца.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Иногда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процессе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заболевания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происходит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изменение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характера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выпота: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проникновении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перикардиальную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гноеродной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микрофлоры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серозно-фибринозный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превращается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гнойный.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Чаще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возникновение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гнойного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определяется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поступлением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инфекции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извне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(раневой,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послеоперационный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перикардит),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либо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связи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распространением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очагов,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расположенных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рядом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околосердечной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сумкой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(пневмония,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пио-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пневмоторакс,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гнойный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медиастинит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перитонит,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абсцессы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печени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др.),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либо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отдаленных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регионов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(гематогенным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лимфогенным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путем)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развитием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септического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перикардита.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только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выражены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клиническая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картина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поражения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перикарда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темп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развитая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критического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состояния,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значительно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выражении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явления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эндогенной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интоксикации: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lastRenderedPageBreak/>
        <w:t>лейкоцитоз,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повышение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СОЭ,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анемизация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др.</w:t>
      </w:r>
    </w:p>
    <w:p w:rsidR="00D4566D" w:rsidRDefault="00D4566D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566D" w:rsidRPr="00D4566D" w:rsidRDefault="00D4566D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Асцитическая жидкость</w:t>
      </w:r>
    </w:p>
    <w:p w:rsidR="00D4566D" w:rsidRDefault="00D4566D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Нормальная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прозрачная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светло-желтая,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объем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менее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50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Если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накапливается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значительном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количестве,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называют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асцитической.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Асцит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—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водянка,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водянка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живота,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значительное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скопление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свободной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(чаще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транссудата)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Асцит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возникнуть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внезапно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(например,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тромбозе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воротной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вены)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развиваться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постепенно,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течение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нескольких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месяцев,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сопровождаясь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метеоризмом,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который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вначале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доминировать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клинической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картине.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Иногда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брюшины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накапливается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8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30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асцитической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физикальном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обследовании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асцит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быть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распознан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наличии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брюшины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менее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Получение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обработка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материала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для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лабораторного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исследования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Серозную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брюшной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получают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пункцией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прямокишечноматочного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углубления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(дугласова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пространства,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кармана)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(кульдоцентез),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помощью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чрескожной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пункции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(парацентез)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лапароскопии.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Одновременно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следует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отобрать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5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венозной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крови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для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определения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градиента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«сыворотка-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асцитическая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жидкость»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для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альбумина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других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биохимических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показателей.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Цитологическое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исследование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асцитической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желательно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провести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сразу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после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доставки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пробы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лабораторию.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невозможности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экстренного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анализа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пробу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необходимо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хранить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холодильнике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12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использованием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гепарина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или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цитрата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натрия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качестве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антикоагулянта.</w:t>
      </w:r>
    </w:p>
    <w:p w:rsidR="00D4566D" w:rsidRDefault="00D456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lastRenderedPageBreak/>
        <w:t>Отличия</w:t>
      </w:r>
      <w:r w:rsidR="00D4566D" w:rsidRP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транссудата</w:t>
      </w:r>
      <w:r w:rsidR="00D4566D" w:rsidRP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 w:rsidRP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экссудата</w:t>
      </w:r>
    </w:p>
    <w:p w:rsidR="00D4566D" w:rsidRPr="00D4566D" w:rsidRDefault="00D4566D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Внешне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отличаться.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Большая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часть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отличий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заключается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разнице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физико-химических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свойств.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основном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состоит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из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содержание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клеточных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элементов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минимально.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Отличить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два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типа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жидкостей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можно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помощью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пробы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Ривельта,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которой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емкость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биологическим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материалом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добавляют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раствор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уксусной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кислоты.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Образование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мутного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облачка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выпадение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осадка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говорит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том,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что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материал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является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(положительная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проба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Ривельта).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Различают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пунктаты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(транс-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экссудаты)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удельной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плотности.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превышает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1015,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1015.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содержится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30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граммов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белка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литр,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лейкоцитов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более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1000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одном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микролитре.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Виды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экссудатов: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фибринозный,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гнойный,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геморрагический,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серозный,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хилезный,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мононуклеарный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другие.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Вид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определяют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тому,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какие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элементы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преобладают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исследуемом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материале.</w:t>
      </w:r>
    </w:p>
    <w:p w:rsidR="00697C07" w:rsidRPr="00D4566D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чем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состоит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клиническое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значение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исследования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пунктата</w:t>
      </w:r>
    </w:p>
    <w:p w:rsidR="001861E3" w:rsidRDefault="00697C07" w:rsidP="00D4566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66D">
        <w:rPr>
          <w:rFonts w:ascii="Times New Roman" w:hAnsi="Times New Roman"/>
          <w:sz w:val="28"/>
          <w:szCs w:val="28"/>
        </w:rPr>
        <w:t>Основная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функция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исследования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–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определить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характер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жидкости.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этого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зависит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дальнейшая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тактика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лечения.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экссудативных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процессах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основное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лечение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направлено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борьбу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воспалением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подразумевает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назначение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противомикробных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средств.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обнаружении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транссудата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задача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врача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состоит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устранении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причин,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вызвавших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нарушение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кровообращения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лимфодинамики.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Пациенту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назначают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мочегонные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средства,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препараты,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повышающие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тонус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сосудов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и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укрепляющие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сосудистую</w:t>
      </w:r>
      <w:r w:rsidR="00D4566D">
        <w:rPr>
          <w:rFonts w:ascii="Times New Roman" w:hAnsi="Times New Roman"/>
          <w:sz w:val="28"/>
          <w:szCs w:val="28"/>
        </w:rPr>
        <w:t xml:space="preserve"> </w:t>
      </w:r>
      <w:r w:rsidRPr="00D4566D">
        <w:rPr>
          <w:rFonts w:ascii="Times New Roman" w:hAnsi="Times New Roman"/>
          <w:sz w:val="28"/>
          <w:szCs w:val="28"/>
        </w:rPr>
        <w:t>стенку.</w:t>
      </w:r>
    </w:p>
    <w:p w:rsidR="00D4566D" w:rsidRPr="00D4566D" w:rsidRDefault="00D4566D" w:rsidP="00D4566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D4566D">
        <w:rPr>
          <w:rFonts w:ascii="Times New Roman" w:hAnsi="Times New Roman"/>
          <w:color w:val="FFFFFF" w:themeColor="background1"/>
          <w:sz w:val="28"/>
          <w:szCs w:val="28"/>
        </w:rPr>
        <w:t>Размещено на Allbest.ru</w:t>
      </w:r>
    </w:p>
    <w:sectPr w:rsidR="00D4566D" w:rsidRPr="00D4566D" w:rsidSect="00D4566D">
      <w:headerReference w:type="default" r:id="rId6"/>
      <w:footerReference w:type="default" r:id="rId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DEE" w:rsidRDefault="003C6DEE" w:rsidP="00D4566D">
      <w:pPr>
        <w:spacing w:after="0" w:line="240" w:lineRule="auto"/>
      </w:pPr>
      <w:r>
        <w:separator/>
      </w:r>
    </w:p>
  </w:endnote>
  <w:endnote w:type="continuationSeparator" w:id="0">
    <w:p w:rsidR="003C6DEE" w:rsidRDefault="003C6DEE" w:rsidP="00D4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6D" w:rsidRPr="00D4566D" w:rsidRDefault="00D4566D" w:rsidP="00D4566D">
    <w:pPr>
      <w:pStyle w:val="a5"/>
      <w:spacing w:line="360" w:lineRule="auto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DEE" w:rsidRDefault="003C6DEE" w:rsidP="00D4566D">
      <w:pPr>
        <w:spacing w:after="0" w:line="240" w:lineRule="auto"/>
      </w:pPr>
      <w:r>
        <w:separator/>
      </w:r>
    </w:p>
  </w:footnote>
  <w:footnote w:type="continuationSeparator" w:id="0">
    <w:p w:rsidR="003C6DEE" w:rsidRDefault="003C6DEE" w:rsidP="00D4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6D" w:rsidRPr="00BF0E47" w:rsidRDefault="00BF0E47" w:rsidP="00BF0E47">
    <w:pPr>
      <w:pStyle w:val="a3"/>
      <w:jc w:val="center"/>
    </w:pPr>
    <w:hyperlink r:id="rId1" w:history="1">
      <w:r w:rsidRPr="001152E1">
        <w:rPr>
          <w:rStyle w:val="a7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Pr="001152E1">
      <w:rPr>
        <w:rFonts w:ascii="Times New Roman" w:hAnsi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7E"/>
    <w:rsid w:val="000A3F85"/>
    <w:rsid w:val="000F6E3B"/>
    <w:rsid w:val="00102579"/>
    <w:rsid w:val="00133AB6"/>
    <w:rsid w:val="00140705"/>
    <w:rsid w:val="001711A6"/>
    <w:rsid w:val="001861E3"/>
    <w:rsid w:val="001915F1"/>
    <w:rsid w:val="001D4B3C"/>
    <w:rsid w:val="002714F3"/>
    <w:rsid w:val="00367709"/>
    <w:rsid w:val="003861BE"/>
    <w:rsid w:val="00390A0C"/>
    <w:rsid w:val="003C6DEE"/>
    <w:rsid w:val="003E2C4F"/>
    <w:rsid w:val="004346ED"/>
    <w:rsid w:val="004B3534"/>
    <w:rsid w:val="00523802"/>
    <w:rsid w:val="00640350"/>
    <w:rsid w:val="00697C07"/>
    <w:rsid w:val="00723E82"/>
    <w:rsid w:val="007D747E"/>
    <w:rsid w:val="007E7132"/>
    <w:rsid w:val="0080717E"/>
    <w:rsid w:val="008424C4"/>
    <w:rsid w:val="00892E85"/>
    <w:rsid w:val="009D6DC4"/>
    <w:rsid w:val="00A0407A"/>
    <w:rsid w:val="00AD7BA9"/>
    <w:rsid w:val="00AF670C"/>
    <w:rsid w:val="00B80703"/>
    <w:rsid w:val="00BC29D0"/>
    <w:rsid w:val="00BD0C6A"/>
    <w:rsid w:val="00BF0E47"/>
    <w:rsid w:val="00C35425"/>
    <w:rsid w:val="00CC1F01"/>
    <w:rsid w:val="00D038C3"/>
    <w:rsid w:val="00D14983"/>
    <w:rsid w:val="00D4566D"/>
    <w:rsid w:val="00D47EA5"/>
    <w:rsid w:val="00D546D3"/>
    <w:rsid w:val="00D939AD"/>
    <w:rsid w:val="00DF12B5"/>
    <w:rsid w:val="00EA10BB"/>
    <w:rsid w:val="00EB331D"/>
    <w:rsid w:val="00EC2508"/>
    <w:rsid w:val="00F0560E"/>
    <w:rsid w:val="00F10BA3"/>
    <w:rsid w:val="00F5411A"/>
    <w:rsid w:val="00FA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D41777-1784-45D6-A2DA-0787D72E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6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566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456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4566D"/>
    <w:rPr>
      <w:rFonts w:cs="Times New Roman"/>
    </w:rPr>
  </w:style>
  <w:style w:type="character" w:styleId="a7">
    <w:name w:val="Hyperlink"/>
    <w:basedOn w:val="a0"/>
    <w:uiPriority w:val="99"/>
    <w:unhideWhenUsed/>
    <w:rsid w:val="00D45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Евгений</cp:lastModifiedBy>
  <cp:revision>2</cp:revision>
  <dcterms:created xsi:type="dcterms:W3CDTF">2019-10-23T12:45:00Z</dcterms:created>
  <dcterms:modified xsi:type="dcterms:W3CDTF">2019-10-23T12:45:00Z</dcterms:modified>
</cp:coreProperties>
</file>